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85CFA" w14:textId="48A3FFCE" w:rsidR="00F05523" w:rsidRPr="00BB5B8D" w:rsidRDefault="008550C1" w:rsidP="008550C1">
      <w:pPr>
        <w:shd w:val="clear" w:color="auto" w:fill="FFFFFF"/>
        <w:spacing w:after="0" w:line="240" w:lineRule="auto"/>
        <w:rPr>
          <w:rFonts w:asciiTheme="minorHAnsi" w:eastAsia="Times New Roman" w:hAnsiTheme="minorHAnsi" w:cstheme="minorHAnsi"/>
          <w:sz w:val="22"/>
        </w:rPr>
      </w:pPr>
      <w:r w:rsidRPr="00BB5B8D">
        <w:rPr>
          <w:rFonts w:asciiTheme="minorHAnsi" w:hAnsiTheme="minorHAnsi" w:cstheme="minorHAnsi"/>
          <w:noProof/>
          <w:sz w:val="22"/>
        </w:rPr>
        <w:drawing>
          <wp:anchor distT="0" distB="0" distL="114300" distR="114300" simplePos="0" relativeHeight="251658240" behindDoc="0" locked="0" layoutInCell="1" allowOverlap="1" wp14:anchorId="503A507F" wp14:editId="7A8360B1">
            <wp:simplePos x="0" y="0"/>
            <wp:positionH relativeFrom="margin">
              <wp:posOffset>1638826</wp:posOffset>
            </wp:positionH>
            <wp:positionV relativeFrom="paragraph">
              <wp:posOffset>-630925</wp:posOffset>
            </wp:positionV>
            <wp:extent cx="2608580" cy="748030"/>
            <wp:effectExtent l="0" t="0" r="1270" b="0"/>
            <wp:wrapNone/>
            <wp:docPr id="1" name="Picture 1" descr="BSED Horizontal"/>
            <wp:cNvGraphicFramePr/>
            <a:graphic xmlns:a="http://schemas.openxmlformats.org/drawingml/2006/main">
              <a:graphicData uri="http://schemas.openxmlformats.org/drawingml/2006/picture">
                <pic:pic xmlns:pic="http://schemas.openxmlformats.org/drawingml/2006/picture">
                  <pic:nvPicPr>
                    <pic:cNvPr id="1" name="Picture 1" descr="BSED Horizontal"/>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8580" cy="748030"/>
                    </a:xfrm>
                    <a:prstGeom prst="rect">
                      <a:avLst/>
                    </a:prstGeom>
                    <a:noFill/>
                    <a:ln>
                      <a:noFill/>
                    </a:ln>
                  </pic:spPr>
                </pic:pic>
              </a:graphicData>
            </a:graphic>
          </wp:anchor>
        </w:drawing>
      </w:r>
    </w:p>
    <w:tbl>
      <w:tblPr>
        <w:tblW w:w="948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6"/>
        <w:gridCol w:w="4653"/>
      </w:tblGrid>
      <w:tr w:rsidR="00E264BE" w:rsidRPr="00BB5B8D" w14:paraId="6B233394" w14:textId="77777777" w:rsidTr="00662DA3">
        <w:trPr>
          <w:trHeight w:val="246"/>
        </w:trPr>
        <w:tc>
          <w:tcPr>
            <w:tcW w:w="948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73D70F4" w14:textId="77777777" w:rsidR="008A7B43" w:rsidRPr="00BB5B8D" w:rsidRDefault="008A7B43" w:rsidP="00E264BE">
            <w:pPr>
              <w:spacing w:after="0" w:line="240" w:lineRule="auto"/>
              <w:ind w:left="-108" w:right="-72"/>
              <w:jc w:val="center"/>
              <w:rPr>
                <w:rFonts w:asciiTheme="minorHAnsi" w:hAnsiTheme="minorHAnsi" w:cstheme="minorHAnsi"/>
                <w:b/>
                <w:bCs/>
                <w:sz w:val="22"/>
              </w:rPr>
            </w:pPr>
            <w:r w:rsidRPr="00BB5B8D">
              <w:rPr>
                <w:rFonts w:asciiTheme="minorHAnsi" w:hAnsiTheme="minorHAnsi" w:cstheme="minorHAnsi"/>
                <w:b/>
                <w:bCs/>
                <w:sz w:val="22"/>
              </w:rPr>
              <w:t>Job Description</w:t>
            </w:r>
          </w:p>
        </w:tc>
      </w:tr>
      <w:tr w:rsidR="00E264BE" w:rsidRPr="00BB5B8D" w14:paraId="55DAB7E5" w14:textId="77777777" w:rsidTr="00662DA3">
        <w:trPr>
          <w:trHeight w:val="444"/>
        </w:trPr>
        <w:tc>
          <w:tcPr>
            <w:tcW w:w="9489" w:type="dxa"/>
            <w:gridSpan w:val="2"/>
            <w:tcBorders>
              <w:top w:val="single" w:sz="4" w:space="0" w:color="auto"/>
              <w:left w:val="single" w:sz="4" w:space="0" w:color="auto"/>
              <w:bottom w:val="single" w:sz="4" w:space="0" w:color="auto"/>
              <w:right w:val="single" w:sz="4" w:space="0" w:color="auto"/>
            </w:tcBorders>
            <w:vAlign w:val="center"/>
            <w:hideMark/>
          </w:tcPr>
          <w:p w14:paraId="407EA708" w14:textId="499D41A3" w:rsidR="008A7B43" w:rsidRPr="00BB5B8D" w:rsidRDefault="004F2C9E" w:rsidP="00E264BE">
            <w:pPr>
              <w:spacing w:after="0" w:line="240" w:lineRule="auto"/>
              <w:ind w:left="-108" w:right="-72"/>
              <w:jc w:val="center"/>
              <w:rPr>
                <w:rFonts w:asciiTheme="minorHAnsi" w:hAnsiTheme="minorHAnsi" w:cstheme="minorHAnsi"/>
                <w:b/>
                <w:i/>
                <w:snapToGrid w:val="0"/>
                <w:sz w:val="22"/>
              </w:rPr>
            </w:pPr>
            <w:r>
              <w:rPr>
                <w:rFonts w:asciiTheme="minorHAnsi" w:eastAsia="Times New Roman" w:hAnsiTheme="minorHAnsi" w:cstheme="minorHAnsi"/>
                <w:b/>
                <w:sz w:val="22"/>
              </w:rPr>
              <w:t>MARKETING AND COMMUNICATIONS MANAGER</w:t>
            </w:r>
          </w:p>
        </w:tc>
      </w:tr>
      <w:tr w:rsidR="00E264BE" w:rsidRPr="00BB5B8D" w14:paraId="5005AABC" w14:textId="77777777" w:rsidTr="000570CF">
        <w:trPr>
          <w:trHeight w:hRule="exact" w:val="433"/>
        </w:trPr>
        <w:tc>
          <w:tcPr>
            <w:tcW w:w="4836" w:type="dxa"/>
            <w:tcBorders>
              <w:top w:val="single" w:sz="4" w:space="0" w:color="auto"/>
              <w:left w:val="single" w:sz="4" w:space="0" w:color="auto"/>
              <w:bottom w:val="single" w:sz="4" w:space="0" w:color="auto"/>
              <w:right w:val="single" w:sz="4" w:space="0" w:color="auto"/>
            </w:tcBorders>
            <w:vAlign w:val="center"/>
            <w:hideMark/>
          </w:tcPr>
          <w:p w14:paraId="42CDABCD" w14:textId="1D1DEADA" w:rsidR="008A7B43" w:rsidRPr="00BB5B8D" w:rsidRDefault="008A7B43" w:rsidP="00E264BE">
            <w:pPr>
              <w:spacing w:after="0" w:line="240" w:lineRule="auto"/>
              <w:rPr>
                <w:rFonts w:asciiTheme="minorHAnsi" w:hAnsiTheme="minorHAnsi" w:cstheme="minorHAnsi"/>
                <w:snapToGrid w:val="0"/>
                <w:sz w:val="22"/>
              </w:rPr>
            </w:pPr>
            <w:r w:rsidRPr="00BB5B8D">
              <w:rPr>
                <w:rFonts w:asciiTheme="minorHAnsi" w:hAnsiTheme="minorHAnsi" w:cstheme="minorHAnsi"/>
                <w:b/>
                <w:snapToGrid w:val="0"/>
                <w:sz w:val="22"/>
              </w:rPr>
              <w:t>Reports To:</w:t>
            </w:r>
            <w:r w:rsidRPr="00BB5B8D">
              <w:rPr>
                <w:rFonts w:asciiTheme="minorHAnsi" w:hAnsiTheme="minorHAnsi" w:cstheme="minorHAnsi"/>
                <w:snapToGrid w:val="0"/>
                <w:sz w:val="22"/>
              </w:rPr>
              <w:t xml:space="preserve"> </w:t>
            </w:r>
            <w:r w:rsidR="00BA7FCE" w:rsidRPr="00BB5B8D">
              <w:rPr>
                <w:rFonts w:asciiTheme="minorHAnsi" w:hAnsiTheme="minorHAnsi" w:cstheme="minorHAnsi"/>
                <w:snapToGrid w:val="0"/>
                <w:sz w:val="22"/>
              </w:rPr>
              <w:t xml:space="preserve"> </w:t>
            </w:r>
            <w:r w:rsidR="000570CF" w:rsidRPr="00BB5B8D">
              <w:rPr>
                <w:rFonts w:asciiTheme="minorHAnsi" w:hAnsiTheme="minorHAnsi" w:cstheme="minorHAnsi"/>
                <w:snapToGrid w:val="0"/>
                <w:sz w:val="22"/>
              </w:rPr>
              <w:t>Executive Director</w:t>
            </w:r>
          </w:p>
        </w:tc>
        <w:tc>
          <w:tcPr>
            <w:tcW w:w="4653" w:type="dxa"/>
            <w:tcBorders>
              <w:top w:val="single" w:sz="4" w:space="0" w:color="auto"/>
              <w:left w:val="single" w:sz="4" w:space="0" w:color="auto"/>
              <w:bottom w:val="single" w:sz="4" w:space="0" w:color="auto"/>
              <w:right w:val="single" w:sz="4" w:space="0" w:color="auto"/>
            </w:tcBorders>
            <w:vAlign w:val="center"/>
            <w:hideMark/>
          </w:tcPr>
          <w:p w14:paraId="6744A89E" w14:textId="05E45767" w:rsidR="008A7B43" w:rsidRPr="00BB5B8D" w:rsidRDefault="008A7B43" w:rsidP="00E264BE">
            <w:pPr>
              <w:spacing w:after="0" w:line="240" w:lineRule="auto"/>
              <w:rPr>
                <w:rFonts w:asciiTheme="minorHAnsi" w:hAnsiTheme="minorHAnsi" w:cstheme="minorHAnsi"/>
                <w:bCs/>
                <w:snapToGrid w:val="0"/>
                <w:sz w:val="22"/>
              </w:rPr>
            </w:pPr>
            <w:r w:rsidRPr="00BB5B8D">
              <w:rPr>
                <w:rFonts w:asciiTheme="minorHAnsi" w:hAnsiTheme="minorHAnsi" w:cstheme="minorHAnsi"/>
                <w:b/>
                <w:snapToGrid w:val="0"/>
                <w:sz w:val="22"/>
              </w:rPr>
              <w:t>FLSA Status</w:t>
            </w:r>
            <w:r w:rsidRPr="00BB5B8D">
              <w:rPr>
                <w:rFonts w:asciiTheme="minorHAnsi" w:hAnsiTheme="minorHAnsi" w:cstheme="minorHAnsi"/>
                <w:bCs/>
                <w:snapToGrid w:val="0"/>
                <w:sz w:val="22"/>
              </w:rPr>
              <w:t>: Exempt</w:t>
            </w:r>
          </w:p>
        </w:tc>
      </w:tr>
      <w:tr w:rsidR="00E264BE" w:rsidRPr="00BB5B8D" w14:paraId="63DEAA34" w14:textId="77777777" w:rsidTr="00662DA3">
        <w:trPr>
          <w:trHeight w:hRule="exact" w:val="444"/>
        </w:trPr>
        <w:tc>
          <w:tcPr>
            <w:tcW w:w="4836" w:type="dxa"/>
            <w:tcBorders>
              <w:top w:val="single" w:sz="4" w:space="0" w:color="auto"/>
              <w:left w:val="single" w:sz="4" w:space="0" w:color="auto"/>
              <w:bottom w:val="single" w:sz="4" w:space="0" w:color="auto"/>
              <w:right w:val="single" w:sz="4" w:space="0" w:color="auto"/>
            </w:tcBorders>
            <w:vAlign w:val="center"/>
            <w:hideMark/>
          </w:tcPr>
          <w:p w14:paraId="0473D960" w14:textId="77777777" w:rsidR="008A7B43" w:rsidRPr="00BB5B8D" w:rsidRDefault="008A7B43" w:rsidP="00E264BE">
            <w:pPr>
              <w:spacing w:after="0" w:line="240" w:lineRule="auto"/>
              <w:rPr>
                <w:rFonts w:asciiTheme="minorHAnsi" w:hAnsiTheme="minorHAnsi" w:cstheme="minorHAnsi"/>
                <w:b/>
                <w:snapToGrid w:val="0"/>
                <w:sz w:val="22"/>
              </w:rPr>
            </w:pPr>
            <w:r w:rsidRPr="00BB5B8D">
              <w:rPr>
                <w:rFonts w:asciiTheme="minorHAnsi" w:hAnsiTheme="minorHAnsi" w:cstheme="minorHAnsi"/>
                <w:b/>
                <w:snapToGrid w:val="0"/>
                <w:sz w:val="22"/>
              </w:rPr>
              <w:t xml:space="preserve">Position Status: </w:t>
            </w:r>
            <w:r w:rsidRPr="00BB5B8D">
              <w:rPr>
                <w:rFonts w:asciiTheme="minorHAnsi" w:hAnsiTheme="minorHAnsi" w:cstheme="minorHAnsi"/>
                <w:snapToGrid w:val="0"/>
                <w:sz w:val="22"/>
              </w:rPr>
              <w:t xml:space="preserve">Regular, </w:t>
            </w:r>
            <w:r w:rsidR="00FA48A1" w:rsidRPr="00BB5B8D">
              <w:rPr>
                <w:rFonts w:asciiTheme="minorHAnsi" w:hAnsiTheme="minorHAnsi" w:cstheme="minorHAnsi"/>
                <w:snapToGrid w:val="0"/>
                <w:sz w:val="22"/>
              </w:rPr>
              <w:t>Full-time</w:t>
            </w:r>
          </w:p>
        </w:tc>
        <w:tc>
          <w:tcPr>
            <w:tcW w:w="4653" w:type="dxa"/>
            <w:tcBorders>
              <w:top w:val="single" w:sz="4" w:space="0" w:color="auto"/>
              <w:left w:val="single" w:sz="4" w:space="0" w:color="auto"/>
              <w:bottom w:val="single" w:sz="4" w:space="0" w:color="auto"/>
              <w:right w:val="single" w:sz="4" w:space="0" w:color="auto"/>
            </w:tcBorders>
            <w:vAlign w:val="center"/>
            <w:hideMark/>
          </w:tcPr>
          <w:p w14:paraId="6B66DAA4" w14:textId="58710048" w:rsidR="00831802" w:rsidRPr="00BB5B8D" w:rsidRDefault="008A7B43" w:rsidP="00E264BE">
            <w:pPr>
              <w:spacing w:after="0" w:line="240" w:lineRule="auto"/>
              <w:rPr>
                <w:rFonts w:asciiTheme="minorHAnsi" w:hAnsiTheme="minorHAnsi" w:cstheme="minorHAnsi"/>
                <w:snapToGrid w:val="0"/>
                <w:sz w:val="22"/>
              </w:rPr>
            </w:pPr>
            <w:r w:rsidRPr="00BB5B8D">
              <w:rPr>
                <w:rFonts w:asciiTheme="minorHAnsi" w:hAnsiTheme="minorHAnsi" w:cstheme="minorHAnsi"/>
                <w:b/>
                <w:snapToGrid w:val="0"/>
                <w:sz w:val="22"/>
              </w:rPr>
              <w:t>Revision Date:</w:t>
            </w:r>
            <w:r w:rsidRPr="00BB5B8D">
              <w:rPr>
                <w:rFonts w:asciiTheme="minorHAnsi" w:hAnsiTheme="minorHAnsi" w:cstheme="minorHAnsi"/>
                <w:snapToGrid w:val="0"/>
                <w:sz w:val="22"/>
              </w:rPr>
              <w:t xml:space="preserve"> </w:t>
            </w:r>
            <w:r w:rsidR="004F2C9E">
              <w:rPr>
                <w:rFonts w:asciiTheme="minorHAnsi" w:hAnsiTheme="minorHAnsi" w:cstheme="minorHAnsi"/>
                <w:snapToGrid w:val="0"/>
                <w:sz w:val="22"/>
              </w:rPr>
              <w:t>January 8, 2026</w:t>
            </w:r>
          </w:p>
        </w:tc>
      </w:tr>
    </w:tbl>
    <w:p w14:paraId="15131616" w14:textId="77777777" w:rsidR="006C5C9E" w:rsidRPr="00BB5B8D" w:rsidRDefault="006C5C9E" w:rsidP="00E264BE">
      <w:pPr>
        <w:shd w:val="clear" w:color="auto" w:fill="FFFFFF"/>
        <w:spacing w:after="0" w:line="240" w:lineRule="auto"/>
        <w:jc w:val="center"/>
        <w:rPr>
          <w:rFonts w:asciiTheme="minorHAnsi" w:eastAsia="Times New Roman" w:hAnsiTheme="minorHAnsi" w:cstheme="minorHAnsi"/>
          <w:b/>
          <w:sz w:val="22"/>
        </w:rPr>
      </w:pPr>
    </w:p>
    <w:p w14:paraId="70348AFE" w14:textId="4B6FA4D3" w:rsidR="008562A0" w:rsidRPr="00BB5B8D" w:rsidRDefault="00831802" w:rsidP="00E264BE">
      <w:pPr>
        <w:shd w:val="clear" w:color="auto" w:fill="FFFFFF"/>
        <w:spacing w:after="0" w:line="240" w:lineRule="auto"/>
        <w:jc w:val="center"/>
        <w:rPr>
          <w:rFonts w:asciiTheme="minorHAnsi" w:eastAsia="Times New Roman" w:hAnsiTheme="minorHAnsi" w:cstheme="minorHAnsi"/>
          <w:b/>
          <w:sz w:val="22"/>
        </w:rPr>
      </w:pPr>
      <w:r w:rsidRPr="00BB5B8D">
        <w:rPr>
          <w:rFonts w:asciiTheme="minorHAnsi" w:eastAsia="Times New Roman" w:hAnsiTheme="minorHAnsi" w:cstheme="minorHAnsi"/>
          <w:b/>
          <w:sz w:val="22"/>
        </w:rPr>
        <w:t>Summary</w:t>
      </w:r>
    </w:p>
    <w:p w14:paraId="5D3953CF" w14:textId="2CAC5249" w:rsidR="006C5C9E" w:rsidRDefault="004F2C9E" w:rsidP="00E264BE">
      <w:pPr>
        <w:spacing w:after="0" w:line="240" w:lineRule="auto"/>
        <w:rPr>
          <w:rFonts w:asciiTheme="minorHAnsi" w:hAnsiTheme="minorHAnsi" w:cstheme="minorHAnsi"/>
          <w:sz w:val="22"/>
        </w:rPr>
      </w:pPr>
      <w:r w:rsidRPr="004F2C9E">
        <w:rPr>
          <w:rFonts w:asciiTheme="minorHAnsi" w:hAnsiTheme="minorHAnsi" w:cstheme="minorHAnsi"/>
          <w:sz w:val="22"/>
        </w:rPr>
        <w:t>The Marketing &amp; Communications Manager is responsible for planning, executing, and managing Big Sky Economic Development’s day-to-day marketing, public relations, and communications activities. This role serves as a key ambassador for the organization and supports BSED’s mission through strategic messaging, content development, media relations, and event promotion. The position leads organizational marketing efforts, represents BSED through public speaking and community engagement, and ensures consistent, high-quality communications across all platforms.</w:t>
      </w:r>
    </w:p>
    <w:p w14:paraId="769A0888" w14:textId="77777777" w:rsidR="004F2C9E" w:rsidRPr="00BB5B8D" w:rsidRDefault="004F2C9E" w:rsidP="00E264BE">
      <w:pPr>
        <w:spacing w:after="0" w:line="240" w:lineRule="auto"/>
        <w:rPr>
          <w:rFonts w:asciiTheme="minorHAnsi" w:hAnsiTheme="minorHAnsi" w:cstheme="minorHAnsi"/>
          <w:sz w:val="22"/>
        </w:rPr>
      </w:pPr>
    </w:p>
    <w:p w14:paraId="687677ED" w14:textId="6DED1017" w:rsidR="00096A0F" w:rsidRPr="00BB5B8D" w:rsidRDefault="00096A0F" w:rsidP="00E264BE">
      <w:pPr>
        <w:shd w:val="clear" w:color="auto" w:fill="FFFFFF"/>
        <w:spacing w:after="0" w:line="240" w:lineRule="auto"/>
        <w:jc w:val="center"/>
        <w:rPr>
          <w:rFonts w:asciiTheme="minorHAnsi" w:hAnsiTheme="minorHAnsi" w:cstheme="minorHAnsi"/>
          <w:b/>
          <w:sz w:val="22"/>
        </w:rPr>
      </w:pPr>
      <w:r w:rsidRPr="00BB5B8D">
        <w:rPr>
          <w:rFonts w:asciiTheme="minorHAnsi" w:hAnsiTheme="minorHAnsi" w:cstheme="minorHAnsi"/>
          <w:b/>
          <w:sz w:val="22"/>
        </w:rPr>
        <w:t>Essential Duties and Responsibilities</w:t>
      </w:r>
    </w:p>
    <w:p w14:paraId="23E3B723" w14:textId="7B510403" w:rsidR="009B4335" w:rsidRPr="00BB5B8D" w:rsidRDefault="002E45F2" w:rsidP="00E264BE">
      <w:pPr>
        <w:spacing w:after="0" w:line="240" w:lineRule="auto"/>
        <w:rPr>
          <w:rFonts w:asciiTheme="minorHAnsi" w:hAnsiTheme="minorHAnsi" w:cstheme="minorHAnsi"/>
          <w:sz w:val="22"/>
        </w:rPr>
      </w:pPr>
      <w:r w:rsidRPr="00BB5B8D">
        <w:rPr>
          <w:rFonts w:asciiTheme="minorHAnsi" w:hAnsiTheme="minorHAnsi" w:cstheme="minorHAnsi"/>
          <w:sz w:val="22"/>
        </w:rPr>
        <w:t xml:space="preserve">To perform the job successfully, an individual must be able to function at a high level and perform each essential duty independently and accurately. </w:t>
      </w:r>
      <w:bookmarkStart w:id="0" w:name="_Hlk495073462"/>
      <w:r w:rsidR="004C57EF" w:rsidRPr="00BB5B8D">
        <w:rPr>
          <w:rFonts w:asciiTheme="minorHAnsi" w:hAnsiTheme="minorHAnsi" w:cstheme="minorHAnsi"/>
          <w:sz w:val="22"/>
        </w:rPr>
        <w:t>The d</w:t>
      </w:r>
      <w:r w:rsidRPr="00BB5B8D">
        <w:rPr>
          <w:rFonts w:asciiTheme="minorHAnsi" w:hAnsiTheme="minorHAnsi" w:cstheme="minorHAnsi"/>
          <w:sz w:val="22"/>
        </w:rPr>
        <w:t xml:space="preserve">uties </w:t>
      </w:r>
      <w:r w:rsidR="004C57EF" w:rsidRPr="00BB5B8D">
        <w:rPr>
          <w:rFonts w:asciiTheme="minorHAnsi" w:hAnsiTheme="minorHAnsi" w:cstheme="minorHAnsi"/>
          <w:sz w:val="22"/>
        </w:rPr>
        <w:t xml:space="preserve">listed </w:t>
      </w:r>
      <w:r w:rsidRPr="00BB5B8D">
        <w:rPr>
          <w:rFonts w:asciiTheme="minorHAnsi" w:hAnsiTheme="minorHAnsi" w:cstheme="minorHAnsi"/>
          <w:sz w:val="22"/>
        </w:rPr>
        <w:t>are</w:t>
      </w:r>
      <w:r w:rsidRPr="00BB5B8D">
        <w:rPr>
          <w:rFonts w:asciiTheme="minorHAnsi" w:hAnsiTheme="minorHAnsi" w:cstheme="minorHAnsi"/>
          <w:bCs/>
          <w:sz w:val="22"/>
        </w:rPr>
        <w:t xml:space="preserve"> a representation of the various types of work that may be performed. The omission of specific statements of duties does not exclude them from the position. </w:t>
      </w:r>
      <w:bookmarkEnd w:id="0"/>
      <w:r w:rsidRPr="00BB5B8D">
        <w:rPr>
          <w:rFonts w:asciiTheme="minorHAnsi" w:hAnsiTheme="minorHAnsi" w:cstheme="minorHAnsi"/>
          <w:sz w:val="22"/>
        </w:rPr>
        <w:t>Reasonable accommodations may be made to enable individuals with disabilities to perform the essential functions.</w:t>
      </w:r>
    </w:p>
    <w:p w14:paraId="6E13E2CB" w14:textId="77777777" w:rsidR="006C5C9E" w:rsidRPr="00BB5B8D" w:rsidRDefault="006C5C9E" w:rsidP="00E264BE">
      <w:pPr>
        <w:spacing w:after="0" w:line="240" w:lineRule="auto"/>
        <w:rPr>
          <w:rFonts w:asciiTheme="minorHAnsi" w:hAnsiTheme="minorHAnsi" w:cstheme="minorHAnsi"/>
          <w:sz w:val="22"/>
        </w:rPr>
      </w:pPr>
    </w:p>
    <w:p w14:paraId="5288A326" w14:textId="77777777" w:rsidR="004F2C9E" w:rsidRPr="004F2C9E" w:rsidRDefault="004F2C9E" w:rsidP="004F2C9E">
      <w:pPr>
        <w:spacing w:after="0" w:line="240" w:lineRule="auto"/>
        <w:rPr>
          <w:rFonts w:asciiTheme="minorHAnsi" w:hAnsiTheme="minorHAnsi" w:cstheme="minorHAnsi"/>
          <w:sz w:val="22"/>
          <w:u w:val="single"/>
        </w:rPr>
      </w:pPr>
      <w:r w:rsidRPr="004F2C9E">
        <w:rPr>
          <w:rFonts w:asciiTheme="minorHAnsi" w:hAnsiTheme="minorHAnsi" w:cstheme="minorHAnsi"/>
          <w:sz w:val="22"/>
          <w:u w:val="single"/>
        </w:rPr>
        <w:t>Marketing, Communications &amp; Public Relations</w:t>
      </w:r>
    </w:p>
    <w:p w14:paraId="5EE7B754" w14:textId="77777777" w:rsidR="004F2C9E" w:rsidRPr="004F2C9E" w:rsidRDefault="004F2C9E" w:rsidP="004F2C9E">
      <w:pPr>
        <w:numPr>
          <w:ilvl w:val="0"/>
          <w:numId w:val="42"/>
        </w:numPr>
        <w:tabs>
          <w:tab w:val="clear" w:pos="720"/>
          <w:tab w:val="num" w:pos="360"/>
        </w:tabs>
        <w:spacing w:after="0" w:line="240" w:lineRule="auto"/>
        <w:ind w:left="360"/>
        <w:rPr>
          <w:rFonts w:asciiTheme="minorHAnsi" w:hAnsiTheme="minorHAnsi" w:cstheme="minorHAnsi"/>
          <w:sz w:val="22"/>
        </w:rPr>
      </w:pPr>
      <w:r w:rsidRPr="004F2C9E">
        <w:rPr>
          <w:rFonts w:asciiTheme="minorHAnsi" w:hAnsiTheme="minorHAnsi" w:cstheme="minorHAnsi"/>
          <w:sz w:val="22"/>
        </w:rPr>
        <w:t>Plan, execute, and manage day-to-day organizational marketing initiatives, campaigns, and communications in alignment with BSED’s mission and strategic goals.</w:t>
      </w:r>
    </w:p>
    <w:p w14:paraId="7A70F923" w14:textId="77777777" w:rsidR="004F2C9E" w:rsidRPr="004F2C9E" w:rsidRDefault="004F2C9E" w:rsidP="004F2C9E">
      <w:pPr>
        <w:numPr>
          <w:ilvl w:val="0"/>
          <w:numId w:val="42"/>
        </w:numPr>
        <w:tabs>
          <w:tab w:val="clear" w:pos="720"/>
          <w:tab w:val="num" w:pos="360"/>
        </w:tabs>
        <w:spacing w:after="0" w:line="240" w:lineRule="auto"/>
        <w:ind w:left="360"/>
        <w:rPr>
          <w:rFonts w:asciiTheme="minorHAnsi" w:hAnsiTheme="minorHAnsi" w:cstheme="minorHAnsi"/>
          <w:sz w:val="22"/>
        </w:rPr>
      </w:pPr>
      <w:r w:rsidRPr="004F2C9E">
        <w:rPr>
          <w:rFonts w:asciiTheme="minorHAnsi" w:hAnsiTheme="minorHAnsi" w:cstheme="minorHAnsi"/>
          <w:sz w:val="22"/>
        </w:rPr>
        <w:t>Develop, write, and manage organizational communications including newsletters, press releases, talking points, marketing materials, and external messaging.</w:t>
      </w:r>
    </w:p>
    <w:p w14:paraId="5B12BBEF" w14:textId="77777777" w:rsidR="004F2C9E" w:rsidRPr="004F2C9E" w:rsidRDefault="004F2C9E" w:rsidP="004F2C9E">
      <w:pPr>
        <w:numPr>
          <w:ilvl w:val="0"/>
          <w:numId w:val="42"/>
        </w:numPr>
        <w:tabs>
          <w:tab w:val="clear" w:pos="720"/>
          <w:tab w:val="num" w:pos="360"/>
        </w:tabs>
        <w:spacing w:after="0" w:line="240" w:lineRule="auto"/>
        <w:ind w:left="360"/>
        <w:rPr>
          <w:rFonts w:asciiTheme="minorHAnsi" w:hAnsiTheme="minorHAnsi" w:cstheme="minorHAnsi"/>
          <w:sz w:val="22"/>
        </w:rPr>
      </w:pPr>
      <w:r w:rsidRPr="004F2C9E">
        <w:rPr>
          <w:rFonts w:asciiTheme="minorHAnsi" w:hAnsiTheme="minorHAnsi" w:cstheme="minorHAnsi"/>
          <w:sz w:val="22"/>
        </w:rPr>
        <w:t>Maintain and manage BSED’s multi-channel communication platforms, including website content, email marketing, social media, and digital campaigns.</w:t>
      </w:r>
    </w:p>
    <w:p w14:paraId="78C0A25A" w14:textId="77777777" w:rsidR="004F2C9E" w:rsidRPr="004F2C9E" w:rsidRDefault="004F2C9E" w:rsidP="004F2C9E">
      <w:pPr>
        <w:numPr>
          <w:ilvl w:val="0"/>
          <w:numId w:val="42"/>
        </w:numPr>
        <w:tabs>
          <w:tab w:val="clear" w:pos="720"/>
          <w:tab w:val="num" w:pos="360"/>
        </w:tabs>
        <w:spacing w:after="0" w:line="240" w:lineRule="auto"/>
        <w:ind w:left="360"/>
        <w:rPr>
          <w:rFonts w:asciiTheme="minorHAnsi" w:hAnsiTheme="minorHAnsi" w:cstheme="minorHAnsi"/>
          <w:sz w:val="22"/>
        </w:rPr>
      </w:pPr>
      <w:r w:rsidRPr="004F2C9E">
        <w:rPr>
          <w:rFonts w:asciiTheme="minorHAnsi" w:hAnsiTheme="minorHAnsi" w:cstheme="minorHAnsi"/>
          <w:sz w:val="22"/>
        </w:rPr>
        <w:t>Serve as a public-facing representative of BSED by participating in speaking engagements, media opportunities, partner events, and community outreach.</w:t>
      </w:r>
    </w:p>
    <w:p w14:paraId="1121516E" w14:textId="77777777" w:rsidR="004F2C9E" w:rsidRPr="004F2C9E" w:rsidRDefault="004F2C9E" w:rsidP="004F2C9E">
      <w:pPr>
        <w:numPr>
          <w:ilvl w:val="0"/>
          <w:numId w:val="42"/>
        </w:numPr>
        <w:tabs>
          <w:tab w:val="clear" w:pos="720"/>
          <w:tab w:val="num" w:pos="360"/>
        </w:tabs>
        <w:spacing w:after="0" w:line="240" w:lineRule="auto"/>
        <w:ind w:left="360"/>
        <w:rPr>
          <w:rFonts w:asciiTheme="minorHAnsi" w:hAnsiTheme="minorHAnsi" w:cstheme="minorHAnsi"/>
          <w:sz w:val="22"/>
        </w:rPr>
      </w:pPr>
      <w:r w:rsidRPr="004F2C9E">
        <w:rPr>
          <w:rFonts w:asciiTheme="minorHAnsi" w:hAnsiTheme="minorHAnsi" w:cstheme="minorHAnsi"/>
          <w:sz w:val="22"/>
        </w:rPr>
        <w:t>Develop talking points and messaging frameworks for self and others to ensure consistent and effective representation of BSED.</w:t>
      </w:r>
    </w:p>
    <w:p w14:paraId="463DB0D1" w14:textId="77777777" w:rsidR="004F2C9E" w:rsidRPr="004F2C9E" w:rsidRDefault="004F2C9E" w:rsidP="004F2C9E">
      <w:pPr>
        <w:numPr>
          <w:ilvl w:val="0"/>
          <w:numId w:val="42"/>
        </w:numPr>
        <w:tabs>
          <w:tab w:val="clear" w:pos="720"/>
          <w:tab w:val="num" w:pos="360"/>
        </w:tabs>
        <w:spacing w:after="0" w:line="240" w:lineRule="auto"/>
        <w:ind w:left="360"/>
        <w:rPr>
          <w:rFonts w:asciiTheme="minorHAnsi" w:hAnsiTheme="minorHAnsi" w:cstheme="minorHAnsi"/>
          <w:sz w:val="22"/>
        </w:rPr>
      </w:pPr>
      <w:r w:rsidRPr="004F2C9E">
        <w:rPr>
          <w:rFonts w:asciiTheme="minorHAnsi" w:hAnsiTheme="minorHAnsi" w:cstheme="minorHAnsi"/>
          <w:sz w:val="22"/>
        </w:rPr>
        <w:t>Build and maintain relationships with local and regional media outlets to support brand awareness and positive public visibility.</w:t>
      </w:r>
    </w:p>
    <w:p w14:paraId="47B5232F" w14:textId="77777777" w:rsidR="004F2C9E" w:rsidRPr="004F2C9E" w:rsidRDefault="004F2C9E" w:rsidP="004F2C9E">
      <w:pPr>
        <w:numPr>
          <w:ilvl w:val="0"/>
          <w:numId w:val="42"/>
        </w:numPr>
        <w:tabs>
          <w:tab w:val="clear" w:pos="720"/>
          <w:tab w:val="num" w:pos="360"/>
        </w:tabs>
        <w:spacing w:after="0" w:line="240" w:lineRule="auto"/>
        <w:ind w:left="360"/>
        <w:rPr>
          <w:rFonts w:asciiTheme="minorHAnsi" w:hAnsiTheme="minorHAnsi" w:cstheme="minorHAnsi"/>
          <w:sz w:val="22"/>
        </w:rPr>
      </w:pPr>
      <w:r w:rsidRPr="004F2C9E">
        <w:rPr>
          <w:rFonts w:asciiTheme="minorHAnsi" w:hAnsiTheme="minorHAnsi" w:cstheme="minorHAnsi"/>
          <w:sz w:val="22"/>
        </w:rPr>
        <w:t>Support organizational public relations efforts, including proactive media outreach and response to communication-related issues.</w:t>
      </w:r>
    </w:p>
    <w:p w14:paraId="0B139313" w14:textId="77777777" w:rsidR="004F2C9E" w:rsidRPr="004F2C9E" w:rsidRDefault="004F2C9E" w:rsidP="004F2C9E">
      <w:pPr>
        <w:numPr>
          <w:ilvl w:val="0"/>
          <w:numId w:val="42"/>
        </w:numPr>
        <w:tabs>
          <w:tab w:val="clear" w:pos="720"/>
          <w:tab w:val="num" w:pos="360"/>
        </w:tabs>
        <w:spacing w:after="0" w:line="240" w:lineRule="auto"/>
        <w:ind w:left="360"/>
        <w:rPr>
          <w:rFonts w:asciiTheme="minorHAnsi" w:hAnsiTheme="minorHAnsi" w:cstheme="minorHAnsi"/>
          <w:sz w:val="22"/>
        </w:rPr>
      </w:pPr>
      <w:r w:rsidRPr="004F2C9E">
        <w:rPr>
          <w:rFonts w:asciiTheme="minorHAnsi" w:hAnsiTheme="minorHAnsi" w:cstheme="minorHAnsi"/>
          <w:sz w:val="22"/>
        </w:rPr>
        <w:t>Assist with development and coordination of podcasts, video content, and other digital storytelling platforms as appropriate.</w:t>
      </w:r>
    </w:p>
    <w:p w14:paraId="32E4101C" w14:textId="77777777" w:rsidR="004F2C9E" w:rsidRDefault="004F2C9E" w:rsidP="004F2C9E">
      <w:pPr>
        <w:spacing w:after="0" w:line="240" w:lineRule="auto"/>
        <w:rPr>
          <w:rFonts w:asciiTheme="minorHAnsi" w:hAnsiTheme="minorHAnsi" w:cstheme="minorHAnsi"/>
          <w:sz w:val="22"/>
          <w:u w:val="single"/>
        </w:rPr>
      </w:pPr>
    </w:p>
    <w:p w14:paraId="08FE00F2" w14:textId="2539BBBD" w:rsidR="004F2C9E" w:rsidRPr="004F2C9E" w:rsidRDefault="004F2C9E" w:rsidP="004F2C9E">
      <w:pPr>
        <w:spacing w:after="0" w:line="240" w:lineRule="auto"/>
        <w:rPr>
          <w:rFonts w:asciiTheme="minorHAnsi" w:hAnsiTheme="minorHAnsi" w:cstheme="minorHAnsi"/>
          <w:sz w:val="22"/>
          <w:u w:val="single"/>
        </w:rPr>
      </w:pPr>
      <w:r w:rsidRPr="004F2C9E">
        <w:rPr>
          <w:rFonts w:asciiTheme="minorHAnsi" w:hAnsiTheme="minorHAnsi" w:cstheme="minorHAnsi"/>
          <w:sz w:val="22"/>
          <w:u w:val="single"/>
        </w:rPr>
        <w:t>Events &amp; Organizational Engagement</w:t>
      </w:r>
    </w:p>
    <w:p w14:paraId="1376EA81" w14:textId="77777777" w:rsidR="004F2C9E" w:rsidRPr="004F2C9E" w:rsidRDefault="004F2C9E" w:rsidP="004F2C9E">
      <w:pPr>
        <w:numPr>
          <w:ilvl w:val="0"/>
          <w:numId w:val="43"/>
        </w:numPr>
        <w:tabs>
          <w:tab w:val="clear" w:pos="720"/>
          <w:tab w:val="num" w:pos="360"/>
        </w:tabs>
        <w:spacing w:after="0" w:line="240" w:lineRule="auto"/>
        <w:ind w:left="360"/>
        <w:rPr>
          <w:rFonts w:asciiTheme="minorHAnsi" w:hAnsiTheme="minorHAnsi" w:cstheme="minorHAnsi"/>
          <w:sz w:val="22"/>
        </w:rPr>
      </w:pPr>
      <w:r w:rsidRPr="004F2C9E">
        <w:rPr>
          <w:rFonts w:asciiTheme="minorHAnsi" w:hAnsiTheme="minorHAnsi" w:cstheme="minorHAnsi"/>
          <w:sz w:val="22"/>
        </w:rPr>
        <w:t>Plan, promote, and support organizational and program events, including annual meetings, partner events, and community engagement activities.</w:t>
      </w:r>
    </w:p>
    <w:p w14:paraId="540F1F3E" w14:textId="77777777" w:rsidR="004F2C9E" w:rsidRPr="004F2C9E" w:rsidRDefault="004F2C9E" w:rsidP="004F2C9E">
      <w:pPr>
        <w:numPr>
          <w:ilvl w:val="0"/>
          <w:numId w:val="43"/>
        </w:numPr>
        <w:tabs>
          <w:tab w:val="clear" w:pos="720"/>
          <w:tab w:val="num" w:pos="360"/>
        </w:tabs>
        <w:spacing w:after="0" w:line="240" w:lineRule="auto"/>
        <w:ind w:left="360"/>
        <w:rPr>
          <w:rFonts w:asciiTheme="minorHAnsi" w:hAnsiTheme="minorHAnsi" w:cstheme="minorHAnsi"/>
          <w:sz w:val="22"/>
        </w:rPr>
      </w:pPr>
      <w:r w:rsidRPr="004F2C9E">
        <w:rPr>
          <w:rFonts w:asciiTheme="minorHAnsi" w:hAnsiTheme="minorHAnsi" w:cstheme="minorHAnsi"/>
          <w:sz w:val="22"/>
        </w:rPr>
        <w:t>Develop marketing and communications strategies for events, including promotional materials, invitations, registration support, and post-event follow-up.</w:t>
      </w:r>
    </w:p>
    <w:p w14:paraId="632E7932" w14:textId="77777777" w:rsidR="004F2C9E" w:rsidRPr="004F2C9E" w:rsidRDefault="004F2C9E" w:rsidP="004F2C9E">
      <w:pPr>
        <w:numPr>
          <w:ilvl w:val="0"/>
          <w:numId w:val="43"/>
        </w:numPr>
        <w:tabs>
          <w:tab w:val="clear" w:pos="720"/>
          <w:tab w:val="num" w:pos="360"/>
        </w:tabs>
        <w:spacing w:after="0" w:line="240" w:lineRule="auto"/>
        <w:ind w:left="360"/>
        <w:rPr>
          <w:rFonts w:asciiTheme="minorHAnsi" w:hAnsiTheme="minorHAnsi" w:cstheme="minorHAnsi"/>
          <w:sz w:val="22"/>
        </w:rPr>
      </w:pPr>
      <w:r w:rsidRPr="004F2C9E">
        <w:rPr>
          <w:rFonts w:asciiTheme="minorHAnsi" w:hAnsiTheme="minorHAnsi" w:cstheme="minorHAnsi"/>
          <w:sz w:val="22"/>
        </w:rPr>
        <w:t>Coordinate logistics with internal staff, vendors, speakers, and partners to ensure successful execution of events.</w:t>
      </w:r>
    </w:p>
    <w:p w14:paraId="08EC4DAE" w14:textId="77777777" w:rsidR="004F2C9E" w:rsidRPr="004F2C9E" w:rsidRDefault="004F2C9E" w:rsidP="004F2C9E">
      <w:pPr>
        <w:numPr>
          <w:ilvl w:val="0"/>
          <w:numId w:val="43"/>
        </w:numPr>
        <w:tabs>
          <w:tab w:val="clear" w:pos="720"/>
          <w:tab w:val="num" w:pos="360"/>
        </w:tabs>
        <w:spacing w:after="0" w:line="240" w:lineRule="auto"/>
        <w:ind w:left="360"/>
        <w:rPr>
          <w:rFonts w:asciiTheme="minorHAnsi" w:hAnsiTheme="minorHAnsi" w:cstheme="minorHAnsi"/>
          <w:sz w:val="22"/>
        </w:rPr>
      </w:pPr>
      <w:r w:rsidRPr="004F2C9E">
        <w:rPr>
          <w:rFonts w:asciiTheme="minorHAnsi" w:hAnsiTheme="minorHAnsi" w:cstheme="minorHAnsi"/>
          <w:sz w:val="22"/>
        </w:rPr>
        <w:lastRenderedPageBreak/>
        <w:t>Support the development of community engagement and public-facing initiatives that enhance BSED’s visibility and stakeholder relationships.</w:t>
      </w:r>
    </w:p>
    <w:p w14:paraId="3DECC4FE" w14:textId="77777777" w:rsidR="004F2C9E" w:rsidRDefault="004F2C9E" w:rsidP="004F2C9E">
      <w:pPr>
        <w:spacing w:after="0" w:line="240" w:lineRule="auto"/>
        <w:rPr>
          <w:rFonts w:asciiTheme="minorHAnsi" w:hAnsiTheme="minorHAnsi" w:cstheme="minorHAnsi"/>
          <w:sz w:val="22"/>
          <w:u w:val="single"/>
        </w:rPr>
      </w:pPr>
    </w:p>
    <w:p w14:paraId="6C6CCFDE" w14:textId="724AE2D4" w:rsidR="004F2C9E" w:rsidRPr="004F2C9E" w:rsidRDefault="004F2C9E" w:rsidP="004F2C9E">
      <w:pPr>
        <w:spacing w:after="0" w:line="240" w:lineRule="auto"/>
        <w:rPr>
          <w:rFonts w:asciiTheme="minorHAnsi" w:hAnsiTheme="minorHAnsi" w:cstheme="minorHAnsi"/>
          <w:sz w:val="22"/>
          <w:u w:val="single"/>
        </w:rPr>
      </w:pPr>
      <w:r w:rsidRPr="004F2C9E">
        <w:rPr>
          <w:rFonts w:asciiTheme="minorHAnsi" w:hAnsiTheme="minorHAnsi" w:cstheme="minorHAnsi"/>
          <w:sz w:val="22"/>
          <w:u w:val="single"/>
        </w:rPr>
        <w:t>Brand &amp; Content Management</w:t>
      </w:r>
    </w:p>
    <w:p w14:paraId="256F78AD" w14:textId="77777777" w:rsidR="004F2C9E" w:rsidRPr="004F2C9E" w:rsidRDefault="004F2C9E" w:rsidP="004F2C9E">
      <w:pPr>
        <w:numPr>
          <w:ilvl w:val="0"/>
          <w:numId w:val="44"/>
        </w:numPr>
        <w:tabs>
          <w:tab w:val="clear" w:pos="720"/>
          <w:tab w:val="num" w:pos="360"/>
        </w:tabs>
        <w:spacing w:after="0" w:line="240" w:lineRule="auto"/>
        <w:ind w:left="360"/>
        <w:rPr>
          <w:rFonts w:asciiTheme="minorHAnsi" w:hAnsiTheme="minorHAnsi" w:cstheme="minorHAnsi"/>
          <w:sz w:val="22"/>
        </w:rPr>
      </w:pPr>
      <w:r w:rsidRPr="004F2C9E">
        <w:rPr>
          <w:rFonts w:asciiTheme="minorHAnsi" w:hAnsiTheme="minorHAnsi" w:cstheme="minorHAnsi"/>
          <w:sz w:val="22"/>
        </w:rPr>
        <w:t>Ensure consistent application of BSED’s brand, voice, and messaging across all marketing and communication materials.</w:t>
      </w:r>
    </w:p>
    <w:p w14:paraId="40755698" w14:textId="77777777" w:rsidR="004F2C9E" w:rsidRPr="004F2C9E" w:rsidRDefault="004F2C9E" w:rsidP="004F2C9E">
      <w:pPr>
        <w:numPr>
          <w:ilvl w:val="0"/>
          <w:numId w:val="44"/>
        </w:numPr>
        <w:tabs>
          <w:tab w:val="clear" w:pos="720"/>
          <w:tab w:val="num" w:pos="360"/>
        </w:tabs>
        <w:spacing w:after="0" w:line="240" w:lineRule="auto"/>
        <w:ind w:left="360"/>
        <w:rPr>
          <w:rFonts w:asciiTheme="minorHAnsi" w:hAnsiTheme="minorHAnsi" w:cstheme="minorHAnsi"/>
          <w:sz w:val="22"/>
        </w:rPr>
      </w:pPr>
      <w:r w:rsidRPr="004F2C9E">
        <w:rPr>
          <w:rFonts w:asciiTheme="minorHAnsi" w:hAnsiTheme="minorHAnsi" w:cstheme="minorHAnsi"/>
          <w:sz w:val="22"/>
        </w:rPr>
        <w:t>Oversee the development, design, and production of print and digital marketing collateral.</w:t>
      </w:r>
    </w:p>
    <w:p w14:paraId="7087E593" w14:textId="77777777" w:rsidR="004F2C9E" w:rsidRPr="004F2C9E" w:rsidRDefault="004F2C9E" w:rsidP="004F2C9E">
      <w:pPr>
        <w:numPr>
          <w:ilvl w:val="0"/>
          <w:numId w:val="44"/>
        </w:numPr>
        <w:tabs>
          <w:tab w:val="clear" w:pos="720"/>
          <w:tab w:val="num" w:pos="360"/>
        </w:tabs>
        <w:spacing w:after="0" w:line="240" w:lineRule="auto"/>
        <w:ind w:left="360"/>
        <w:rPr>
          <w:rFonts w:asciiTheme="minorHAnsi" w:hAnsiTheme="minorHAnsi" w:cstheme="minorHAnsi"/>
          <w:sz w:val="22"/>
        </w:rPr>
      </w:pPr>
      <w:r w:rsidRPr="004F2C9E">
        <w:rPr>
          <w:rFonts w:asciiTheme="minorHAnsi" w:hAnsiTheme="minorHAnsi" w:cstheme="minorHAnsi"/>
          <w:sz w:val="22"/>
        </w:rPr>
        <w:t>Maintain inventory and organization of marketing assets, templates, and promotional materials.</w:t>
      </w:r>
    </w:p>
    <w:p w14:paraId="287F28DF" w14:textId="77777777" w:rsidR="004F2C9E" w:rsidRPr="004F2C9E" w:rsidRDefault="004F2C9E" w:rsidP="004F2C9E">
      <w:pPr>
        <w:numPr>
          <w:ilvl w:val="0"/>
          <w:numId w:val="44"/>
        </w:numPr>
        <w:tabs>
          <w:tab w:val="clear" w:pos="720"/>
          <w:tab w:val="num" w:pos="360"/>
        </w:tabs>
        <w:spacing w:after="0" w:line="240" w:lineRule="auto"/>
        <w:ind w:left="360"/>
        <w:rPr>
          <w:rFonts w:asciiTheme="minorHAnsi" w:hAnsiTheme="minorHAnsi" w:cstheme="minorHAnsi"/>
          <w:sz w:val="22"/>
        </w:rPr>
      </w:pPr>
      <w:r w:rsidRPr="004F2C9E">
        <w:rPr>
          <w:rFonts w:asciiTheme="minorHAnsi" w:hAnsiTheme="minorHAnsi" w:cstheme="minorHAnsi"/>
          <w:sz w:val="22"/>
        </w:rPr>
        <w:t>Track and report on marketing and media activities as requested.</w:t>
      </w:r>
    </w:p>
    <w:p w14:paraId="342241FB" w14:textId="77777777" w:rsidR="004F2C9E" w:rsidRDefault="004F2C9E" w:rsidP="004F2C9E">
      <w:pPr>
        <w:spacing w:after="0" w:line="240" w:lineRule="auto"/>
        <w:rPr>
          <w:rFonts w:asciiTheme="minorHAnsi" w:hAnsiTheme="minorHAnsi" w:cstheme="minorHAnsi"/>
          <w:sz w:val="22"/>
          <w:u w:val="single"/>
        </w:rPr>
      </w:pPr>
    </w:p>
    <w:p w14:paraId="314FBF37" w14:textId="3F4E265B" w:rsidR="004F2C9E" w:rsidRPr="004F2C9E" w:rsidRDefault="004F2C9E" w:rsidP="004F2C9E">
      <w:pPr>
        <w:spacing w:after="0" w:line="240" w:lineRule="auto"/>
        <w:rPr>
          <w:rFonts w:asciiTheme="minorHAnsi" w:hAnsiTheme="minorHAnsi" w:cstheme="minorHAnsi"/>
          <w:sz w:val="22"/>
          <w:u w:val="single"/>
        </w:rPr>
      </w:pPr>
      <w:r w:rsidRPr="004F2C9E">
        <w:rPr>
          <w:rFonts w:asciiTheme="minorHAnsi" w:hAnsiTheme="minorHAnsi" w:cstheme="minorHAnsi"/>
          <w:sz w:val="22"/>
          <w:u w:val="single"/>
        </w:rPr>
        <w:t>Collaboration &amp; Organizational Support</w:t>
      </w:r>
    </w:p>
    <w:p w14:paraId="5B677067" w14:textId="77777777" w:rsidR="004F2C9E" w:rsidRPr="004F2C9E" w:rsidRDefault="004F2C9E" w:rsidP="004F2C9E">
      <w:pPr>
        <w:numPr>
          <w:ilvl w:val="0"/>
          <w:numId w:val="45"/>
        </w:numPr>
        <w:tabs>
          <w:tab w:val="clear" w:pos="720"/>
          <w:tab w:val="num" w:pos="360"/>
        </w:tabs>
        <w:spacing w:after="0" w:line="240" w:lineRule="auto"/>
        <w:ind w:left="360"/>
        <w:rPr>
          <w:rFonts w:asciiTheme="minorHAnsi" w:hAnsiTheme="minorHAnsi" w:cstheme="minorHAnsi"/>
          <w:sz w:val="22"/>
        </w:rPr>
      </w:pPr>
      <w:r w:rsidRPr="004F2C9E">
        <w:rPr>
          <w:rFonts w:asciiTheme="minorHAnsi" w:hAnsiTheme="minorHAnsi" w:cstheme="minorHAnsi"/>
          <w:sz w:val="22"/>
        </w:rPr>
        <w:t>Collaborate with internal teams to support marketing and communication needs across programs and initiatives.</w:t>
      </w:r>
    </w:p>
    <w:p w14:paraId="2A500DF0" w14:textId="77777777" w:rsidR="004F2C9E" w:rsidRPr="004F2C9E" w:rsidRDefault="004F2C9E" w:rsidP="004F2C9E">
      <w:pPr>
        <w:numPr>
          <w:ilvl w:val="0"/>
          <w:numId w:val="45"/>
        </w:numPr>
        <w:tabs>
          <w:tab w:val="clear" w:pos="720"/>
          <w:tab w:val="num" w:pos="360"/>
        </w:tabs>
        <w:spacing w:after="0" w:line="240" w:lineRule="auto"/>
        <w:ind w:left="360"/>
        <w:rPr>
          <w:rFonts w:asciiTheme="minorHAnsi" w:hAnsiTheme="minorHAnsi" w:cstheme="minorHAnsi"/>
          <w:sz w:val="22"/>
        </w:rPr>
      </w:pPr>
      <w:r w:rsidRPr="004F2C9E">
        <w:rPr>
          <w:rFonts w:asciiTheme="minorHAnsi" w:hAnsiTheme="minorHAnsi" w:cstheme="minorHAnsi"/>
          <w:sz w:val="22"/>
        </w:rPr>
        <w:t>Provide backup and support for engagement-related activities as needed.</w:t>
      </w:r>
    </w:p>
    <w:p w14:paraId="5C3386F4" w14:textId="77777777" w:rsidR="004F2C9E" w:rsidRPr="004F2C9E" w:rsidRDefault="004F2C9E" w:rsidP="004F2C9E">
      <w:pPr>
        <w:numPr>
          <w:ilvl w:val="0"/>
          <w:numId w:val="45"/>
        </w:numPr>
        <w:tabs>
          <w:tab w:val="clear" w:pos="720"/>
          <w:tab w:val="num" w:pos="360"/>
        </w:tabs>
        <w:spacing w:after="0" w:line="240" w:lineRule="auto"/>
        <w:ind w:left="360"/>
        <w:rPr>
          <w:rFonts w:asciiTheme="minorHAnsi" w:hAnsiTheme="minorHAnsi" w:cstheme="minorHAnsi"/>
          <w:sz w:val="22"/>
        </w:rPr>
      </w:pPr>
      <w:r w:rsidRPr="004F2C9E">
        <w:rPr>
          <w:rFonts w:asciiTheme="minorHAnsi" w:hAnsiTheme="minorHAnsi" w:cstheme="minorHAnsi"/>
          <w:sz w:val="22"/>
        </w:rPr>
        <w:t>Participate in strategic planning and implementation discussions related to organizational communications and outreach.</w:t>
      </w:r>
    </w:p>
    <w:p w14:paraId="7761D0B4" w14:textId="7E138083" w:rsidR="006C5C9E" w:rsidRPr="004F2C9E" w:rsidRDefault="004F2C9E" w:rsidP="004F2C9E">
      <w:pPr>
        <w:numPr>
          <w:ilvl w:val="0"/>
          <w:numId w:val="45"/>
        </w:numPr>
        <w:tabs>
          <w:tab w:val="clear" w:pos="720"/>
          <w:tab w:val="num" w:pos="360"/>
        </w:tabs>
        <w:spacing w:after="0" w:line="240" w:lineRule="auto"/>
        <w:ind w:left="360"/>
        <w:rPr>
          <w:rFonts w:asciiTheme="minorHAnsi" w:hAnsiTheme="minorHAnsi" w:cstheme="minorHAnsi"/>
          <w:sz w:val="22"/>
        </w:rPr>
      </w:pPr>
      <w:r w:rsidRPr="004F2C9E">
        <w:rPr>
          <w:rFonts w:asciiTheme="minorHAnsi" w:hAnsiTheme="minorHAnsi" w:cstheme="minorHAnsi"/>
          <w:sz w:val="22"/>
        </w:rPr>
        <w:t>Perform other related duties as assigned.</w:t>
      </w:r>
    </w:p>
    <w:p w14:paraId="2ECCE190" w14:textId="77777777" w:rsidR="006C5C9E" w:rsidRPr="00BB5B8D" w:rsidRDefault="006C5C9E" w:rsidP="00E264BE">
      <w:pPr>
        <w:spacing w:after="0" w:line="240" w:lineRule="auto"/>
        <w:rPr>
          <w:rFonts w:asciiTheme="minorHAnsi" w:hAnsiTheme="minorHAnsi" w:cstheme="minorHAnsi"/>
          <w:sz w:val="22"/>
        </w:rPr>
      </w:pPr>
    </w:p>
    <w:p w14:paraId="3578AC54" w14:textId="746AE2F0" w:rsidR="00AD71A2" w:rsidRPr="00BB5B8D" w:rsidRDefault="00AD71A2" w:rsidP="00E264BE">
      <w:pPr>
        <w:spacing w:after="0" w:line="240" w:lineRule="auto"/>
        <w:jc w:val="center"/>
        <w:rPr>
          <w:rFonts w:asciiTheme="minorHAnsi" w:hAnsiTheme="minorHAnsi" w:cstheme="minorHAnsi"/>
          <w:b/>
          <w:sz w:val="22"/>
        </w:rPr>
      </w:pPr>
      <w:r w:rsidRPr="00BB5B8D">
        <w:rPr>
          <w:rFonts w:asciiTheme="minorHAnsi" w:hAnsiTheme="minorHAnsi" w:cstheme="minorHAnsi"/>
          <w:b/>
          <w:sz w:val="22"/>
        </w:rPr>
        <w:t>Required Knowledge, Skills and Abilities</w:t>
      </w:r>
    </w:p>
    <w:p w14:paraId="7EFCA377" w14:textId="4E5832AA" w:rsidR="00D66C8A" w:rsidRPr="00BB5B8D" w:rsidRDefault="00AD71A2" w:rsidP="00E264BE">
      <w:pPr>
        <w:spacing w:after="0" w:line="240" w:lineRule="auto"/>
        <w:rPr>
          <w:rFonts w:asciiTheme="minorHAnsi" w:hAnsiTheme="minorHAnsi" w:cstheme="minorHAnsi"/>
          <w:sz w:val="22"/>
        </w:rPr>
      </w:pPr>
      <w:r w:rsidRPr="00BB5B8D">
        <w:rPr>
          <w:rFonts w:asciiTheme="minorHAnsi" w:hAnsiTheme="minorHAnsi" w:cstheme="minorHAnsi"/>
          <w:sz w:val="22"/>
        </w:rPr>
        <w:t>The requirements listed below are representative of the knowledge, skill</w:t>
      </w:r>
      <w:r w:rsidR="00A2387B" w:rsidRPr="00BB5B8D">
        <w:rPr>
          <w:rFonts w:asciiTheme="minorHAnsi" w:hAnsiTheme="minorHAnsi" w:cstheme="minorHAnsi"/>
          <w:sz w:val="22"/>
        </w:rPr>
        <w:t>s</w:t>
      </w:r>
      <w:r w:rsidRPr="00BB5B8D">
        <w:rPr>
          <w:rFonts w:asciiTheme="minorHAnsi" w:hAnsiTheme="minorHAnsi" w:cstheme="minorHAnsi"/>
          <w:sz w:val="22"/>
        </w:rPr>
        <w:t>, and/or abilities required</w:t>
      </w:r>
      <w:r w:rsidR="00A2387B" w:rsidRPr="00BB5B8D">
        <w:rPr>
          <w:rFonts w:asciiTheme="minorHAnsi" w:hAnsiTheme="minorHAnsi" w:cstheme="minorHAnsi"/>
          <w:sz w:val="22"/>
        </w:rPr>
        <w:t xml:space="preserve"> to perform </w:t>
      </w:r>
      <w:r w:rsidR="00ED7D42" w:rsidRPr="00BB5B8D">
        <w:rPr>
          <w:rFonts w:asciiTheme="minorHAnsi" w:hAnsiTheme="minorHAnsi" w:cstheme="minorHAnsi"/>
          <w:sz w:val="22"/>
        </w:rPr>
        <w:t xml:space="preserve">job duties </w:t>
      </w:r>
      <w:r w:rsidR="00A2387B" w:rsidRPr="00BB5B8D">
        <w:rPr>
          <w:rFonts w:asciiTheme="minorHAnsi" w:hAnsiTheme="minorHAnsi" w:cstheme="minorHAnsi"/>
          <w:sz w:val="22"/>
        </w:rPr>
        <w:t>at a high level</w:t>
      </w:r>
      <w:r w:rsidR="00DC5315" w:rsidRPr="00BB5B8D">
        <w:rPr>
          <w:rFonts w:asciiTheme="minorHAnsi" w:hAnsiTheme="minorHAnsi" w:cstheme="minorHAnsi"/>
          <w:sz w:val="22"/>
        </w:rPr>
        <w:t>.</w:t>
      </w:r>
    </w:p>
    <w:p w14:paraId="289C8AB6" w14:textId="77777777" w:rsidR="00E264BE" w:rsidRPr="00BB5B8D" w:rsidRDefault="00E264BE" w:rsidP="00E264BE">
      <w:pPr>
        <w:spacing w:after="0" w:line="240" w:lineRule="auto"/>
        <w:rPr>
          <w:rFonts w:asciiTheme="minorHAnsi" w:hAnsiTheme="minorHAnsi" w:cstheme="minorHAnsi"/>
          <w:sz w:val="22"/>
        </w:rPr>
      </w:pPr>
    </w:p>
    <w:p w14:paraId="55A10B12" w14:textId="284C1009" w:rsidR="00E264BE" w:rsidRPr="00BB5B8D" w:rsidRDefault="00E264BE" w:rsidP="00E264BE">
      <w:pPr>
        <w:pStyle w:val="ListParagraph"/>
        <w:numPr>
          <w:ilvl w:val="0"/>
          <w:numId w:val="13"/>
        </w:numPr>
        <w:spacing w:after="0" w:line="240" w:lineRule="auto"/>
        <w:contextualSpacing w:val="0"/>
        <w:rPr>
          <w:rFonts w:asciiTheme="minorHAnsi" w:hAnsiTheme="minorHAnsi" w:cstheme="minorHAnsi"/>
          <w:sz w:val="22"/>
        </w:rPr>
      </w:pPr>
      <w:r w:rsidRPr="00BB5B8D">
        <w:rPr>
          <w:rFonts w:asciiTheme="minorHAnsi" w:hAnsiTheme="minorHAnsi" w:cstheme="minorHAnsi"/>
          <w:sz w:val="22"/>
        </w:rPr>
        <w:t xml:space="preserve">Communications and Media - </w:t>
      </w:r>
      <w:r w:rsidRPr="00BB5B8D">
        <w:rPr>
          <w:rFonts w:asciiTheme="minorHAnsi" w:hAnsiTheme="minorHAnsi" w:cstheme="minorHAnsi"/>
          <w:color w:val="212529"/>
          <w:sz w:val="22"/>
          <w:shd w:val="clear" w:color="auto" w:fill="FFFFFF"/>
        </w:rPr>
        <w:t>Knowledge of media production, communication, and dissemination techniques and methods. This includes alternative ways to inform and entertain via written, oral, and visual media.</w:t>
      </w:r>
    </w:p>
    <w:p w14:paraId="090FED4F" w14:textId="77777777" w:rsidR="00E264BE" w:rsidRPr="00BB5B8D" w:rsidRDefault="00E264BE" w:rsidP="00E264BE">
      <w:pPr>
        <w:pStyle w:val="ListParagraph"/>
        <w:spacing w:after="0" w:line="240" w:lineRule="auto"/>
        <w:contextualSpacing w:val="0"/>
        <w:rPr>
          <w:rFonts w:asciiTheme="minorHAnsi" w:hAnsiTheme="minorHAnsi" w:cstheme="minorHAnsi"/>
          <w:sz w:val="22"/>
        </w:rPr>
      </w:pPr>
    </w:p>
    <w:p w14:paraId="253409C0" w14:textId="5EF271DC" w:rsidR="00E264BE" w:rsidRPr="00BB5B8D" w:rsidRDefault="00E264BE" w:rsidP="00E264BE">
      <w:pPr>
        <w:pStyle w:val="ListParagraph"/>
        <w:numPr>
          <w:ilvl w:val="0"/>
          <w:numId w:val="13"/>
        </w:numPr>
        <w:spacing w:after="0" w:line="240" w:lineRule="auto"/>
        <w:contextualSpacing w:val="0"/>
        <w:rPr>
          <w:rFonts w:asciiTheme="minorHAnsi" w:hAnsiTheme="minorHAnsi" w:cstheme="minorHAnsi"/>
          <w:sz w:val="22"/>
        </w:rPr>
      </w:pPr>
      <w:r w:rsidRPr="00BB5B8D">
        <w:rPr>
          <w:rFonts w:asciiTheme="minorHAnsi" w:hAnsiTheme="minorHAnsi" w:cstheme="minorHAnsi"/>
          <w:color w:val="212529"/>
          <w:sz w:val="22"/>
          <w:shd w:val="clear" w:color="auto" w:fill="FFFFFF"/>
        </w:rPr>
        <w:t>Sales and Marketing - Knowledge of principles and methods for showing, promoting, and selling products or services. This includes marketing strategy and tactics, product demonstration, sales techniques, and sales control systems.</w:t>
      </w:r>
    </w:p>
    <w:p w14:paraId="7ABBD04C" w14:textId="77777777" w:rsidR="00E264BE" w:rsidRPr="00BB5B8D" w:rsidRDefault="00E264BE" w:rsidP="00E264BE">
      <w:pPr>
        <w:pStyle w:val="ListParagraph"/>
        <w:spacing w:after="0" w:line="240" w:lineRule="auto"/>
        <w:contextualSpacing w:val="0"/>
        <w:rPr>
          <w:rFonts w:asciiTheme="minorHAnsi" w:hAnsiTheme="minorHAnsi" w:cstheme="minorHAnsi"/>
          <w:sz w:val="22"/>
        </w:rPr>
      </w:pPr>
    </w:p>
    <w:p w14:paraId="3D181713" w14:textId="55B681DE" w:rsidR="00D66C8A" w:rsidRPr="00BB5B8D" w:rsidRDefault="00D66C8A" w:rsidP="00E264BE">
      <w:pPr>
        <w:pStyle w:val="ListParagraph"/>
        <w:numPr>
          <w:ilvl w:val="0"/>
          <w:numId w:val="13"/>
        </w:numPr>
        <w:spacing w:after="0" w:line="240" w:lineRule="auto"/>
        <w:contextualSpacing w:val="0"/>
        <w:rPr>
          <w:rFonts w:asciiTheme="minorHAnsi" w:hAnsiTheme="minorHAnsi" w:cstheme="minorHAnsi"/>
          <w:sz w:val="22"/>
        </w:rPr>
      </w:pPr>
      <w:r w:rsidRPr="00BB5B8D">
        <w:rPr>
          <w:rFonts w:asciiTheme="minorHAnsi" w:hAnsiTheme="minorHAnsi" w:cstheme="minorHAnsi"/>
          <w:sz w:val="22"/>
        </w:rPr>
        <w:t xml:space="preserve">Interpersonal Relations – ability to build strong relationships, create positive, lasting impressions and communicate effectively with a diverse group of people. </w:t>
      </w:r>
    </w:p>
    <w:p w14:paraId="6039FDB4" w14:textId="77777777" w:rsidR="00D66C8A" w:rsidRPr="00BB5B8D" w:rsidRDefault="00D66C8A" w:rsidP="00E264BE">
      <w:pPr>
        <w:pStyle w:val="ListParagraph"/>
        <w:spacing w:after="0" w:line="240" w:lineRule="auto"/>
        <w:rPr>
          <w:rFonts w:asciiTheme="minorHAnsi" w:hAnsiTheme="minorHAnsi" w:cstheme="minorHAnsi"/>
          <w:strike/>
          <w:sz w:val="22"/>
        </w:rPr>
      </w:pPr>
    </w:p>
    <w:p w14:paraId="2BC6DF5F" w14:textId="77777777" w:rsidR="00D66C8A" w:rsidRPr="00BB5B8D" w:rsidRDefault="00D66C8A" w:rsidP="00E264BE">
      <w:pPr>
        <w:pStyle w:val="ListParagraph"/>
        <w:numPr>
          <w:ilvl w:val="0"/>
          <w:numId w:val="13"/>
        </w:numPr>
        <w:spacing w:after="0" w:line="240" w:lineRule="auto"/>
        <w:contextualSpacing w:val="0"/>
        <w:rPr>
          <w:rFonts w:asciiTheme="minorHAnsi" w:hAnsiTheme="minorHAnsi" w:cstheme="minorHAnsi"/>
          <w:sz w:val="22"/>
        </w:rPr>
      </w:pPr>
      <w:r w:rsidRPr="00BB5B8D">
        <w:rPr>
          <w:rFonts w:asciiTheme="minorHAnsi" w:hAnsiTheme="minorHAnsi" w:cstheme="minorHAnsi"/>
          <w:sz w:val="22"/>
        </w:rPr>
        <w:t>Leadership Skills – ability to influence, motivate, and elevate others to do more than they knew possible.</w:t>
      </w:r>
    </w:p>
    <w:p w14:paraId="07741875" w14:textId="77777777" w:rsidR="00D66C8A" w:rsidRPr="00BB5B8D" w:rsidRDefault="00D66C8A" w:rsidP="00E264BE">
      <w:pPr>
        <w:spacing w:after="0" w:line="240" w:lineRule="auto"/>
        <w:ind w:left="360"/>
        <w:rPr>
          <w:rFonts w:asciiTheme="minorHAnsi" w:hAnsiTheme="minorHAnsi" w:cstheme="minorHAnsi"/>
          <w:sz w:val="22"/>
        </w:rPr>
      </w:pPr>
    </w:p>
    <w:p w14:paraId="0BDAE4EC" w14:textId="77777777" w:rsidR="00D66C8A" w:rsidRPr="00BB5B8D" w:rsidRDefault="00D66C8A" w:rsidP="00E264BE">
      <w:pPr>
        <w:pStyle w:val="ListParagraph"/>
        <w:numPr>
          <w:ilvl w:val="0"/>
          <w:numId w:val="13"/>
        </w:numPr>
        <w:spacing w:after="0" w:line="240" w:lineRule="auto"/>
        <w:contextualSpacing w:val="0"/>
        <w:rPr>
          <w:rFonts w:asciiTheme="minorHAnsi" w:hAnsiTheme="minorHAnsi" w:cstheme="minorHAnsi"/>
          <w:sz w:val="22"/>
        </w:rPr>
      </w:pPr>
      <w:r w:rsidRPr="00BB5B8D">
        <w:rPr>
          <w:rFonts w:asciiTheme="minorHAnsi" w:hAnsiTheme="minorHAnsi" w:cstheme="minorHAnsi"/>
          <w:sz w:val="22"/>
        </w:rPr>
        <w:t xml:space="preserve">Communication Skills— knowledge of the structure and content of the English language including the meaning and spelling of words, rules of composition, proper grammar, and professional etiquette. </w:t>
      </w:r>
    </w:p>
    <w:p w14:paraId="678CEFD9" w14:textId="77777777" w:rsidR="00D66C8A" w:rsidRPr="00BB5B8D" w:rsidRDefault="00D66C8A" w:rsidP="00E264BE">
      <w:pPr>
        <w:spacing w:after="0" w:line="240" w:lineRule="auto"/>
        <w:rPr>
          <w:rFonts w:asciiTheme="minorHAnsi" w:hAnsiTheme="minorHAnsi" w:cstheme="minorHAnsi"/>
          <w:sz w:val="22"/>
        </w:rPr>
      </w:pPr>
    </w:p>
    <w:p w14:paraId="24DA47ED" w14:textId="77777777" w:rsidR="00D66C8A" w:rsidRPr="00BB5B8D" w:rsidRDefault="00D66C8A" w:rsidP="00E264BE">
      <w:pPr>
        <w:pStyle w:val="ListParagraph"/>
        <w:numPr>
          <w:ilvl w:val="0"/>
          <w:numId w:val="13"/>
        </w:numPr>
        <w:spacing w:after="0" w:line="240" w:lineRule="auto"/>
        <w:contextualSpacing w:val="0"/>
        <w:rPr>
          <w:rFonts w:asciiTheme="minorHAnsi" w:hAnsiTheme="minorHAnsi" w:cstheme="minorHAnsi"/>
          <w:sz w:val="22"/>
        </w:rPr>
      </w:pPr>
      <w:r w:rsidRPr="00BB5B8D">
        <w:rPr>
          <w:rFonts w:asciiTheme="minorHAnsi" w:hAnsiTheme="minorHAnsi" w:cstheme="minorHAnsi"/>
          <w:sz w:val="22"/>
        </w:rPr>
        <w:t>Personal Effectiveness/Time Management - ability to strategically utilize time and resources to manage priorities, timelines, deadlines and details under pressure, with accuracy, and to a high level of proficiency.</w:t>
      </w:r>
    </w:p>
    <w:p w14:paraId="65061EBF" w14:textId="77777777" w:rsidR="00D66C8A" w:rsidRPr="00BB5B8D" w:rsidRDefault="00D66C8A" w:rsidP="00E264BE">
      <w:pPr>
        <w:pStyle w:val="ListParagraph"/>
        <w:spacing w:after="0" w:line="240" w:lineRule="auto"/>
        <w:rPr>
          <w:rFonts w:asciiTheme="minorHAnsi" w:hAnsiTheme="minorHAnsi" w:cstheme="minorHAnsi"/>
          <w:sz w:val="22"/>
        </w:rPr>
      </w:pPr>
    </w:p>
    <w:p w14:paraId="36D66273" w14:textId="77777777" w:rsidR="00D66C8A" w:rsidRPr="00BB5B8D" w:rsidRDefault="00D66C8A" w:rsidP="00E264BE">
      <w:pPr>
        <w:pStyle w:val="ListParagraph"/>
        <w:numPr>
          <w:ilvl w:val="0"/>
          <w:numId w:val="13"/>
        </w:numPr>
        <w:spacing w:after="0" w:line="240" w:lineRule="auto"/>
        <w:contextualSpacing w:val="0"/>
        <w:rPr>
          <w:rFonts w:asciiTheme="minorHAnsi" w:hAnsiTheme="minorHAnsi" w:cstheme="minorHAnsi"/>
          <w:sz w:val="22"/>
        </w:rPr>
      </w:pPr>
      <w:r w:rsidRPr="00BB5B8D">
        <w:rPr>
          <w:rFonts w:asciiTheme="minorHAnsi" w:hAnsiTheme="minorHAnsi" w:cstheme="minorHAnsi"/>
          <w:sz w:val="22"/>
        </w:rPr>
        <w:t xml:space="preserve">Technical Capability –Strong proficiency in fundamental office and computer equipment, Microsoft Office Suite, CRM platforms, cloud-based software applications, and virtual communication platforms. </w:t>
      </w:r>
    </w:p>
    <w:p w14:paraId="598BA02E" w14:textId="77777777" w:rsidR="00D66C8A" w:rsidRPr="00BB5B8D" w:rsidRDefault="00D66C8A" w:rsidP="00E264BE">
      <w:pPr>
        <w:pStyle w:val="ListParagraph"/>
        <w:spacing w:after="0" w:line="240" w:lineRule="auto"/>
        <w:rPr>
          <w:rFonts w:asciiTheme="minorHAnsi" w:hAnsiTheme="minorHAnsi" w:cstheme="minorHAnsi"/>
          <w:sz w:val="22"/>
        </w:rPr>
      </w:pPr>
    </w:p>
    <w:p w14:paraId="5C8CECB6" w14:textId="77777777" w:rsidR="00D66C8A" w:rsidRPr="00BB5B8D" w:rsidRDefault="00D66C8A" w:rsidP="00E264BE">
      <w:pPr>
        <w:pStyle w:val="ListParagraph"/>
        <w:numPr>
          <w:ilvl w:val="0"/>
          <w:numId w:val="13"/>
        </w:numPr>
        <w:spacing w:after="0" w:line="240" w:lineRule="auto"/>
        <w:contextualSpacing w:val="0"/>
        <w:rPr>
          <w:rFonts w:asciiTheme="minorHAnsi" w:hAnsiTheme="minorHAnsi" w:cstheme="minorHAnsi"/>
          <w:sz w:val="22"/>
        </w:rPr>
      </w:pPr>
      <w:r w:rsidRPr="00BB5B8D">
        <w:rPr>
          <w:rFonts w:asciiTheme="minorHAnsi" w:hAnsiTheme="minorHAnsi" w:cstheme="minorHAnsi"/>
          <w:sz w:val="22"/>
        </w:rPr>
        <w:lastRenderedPageBreak/>
        <w:t>Teamwork Oriented – ability to effectively partner within a collaborative effort to achieve common goals and outcomes.</w:t>
      </w:r>
    </w:p>
    <w:p w14:paraId="2561E074" w14:textId="77777777" w:rsidR="00D66C8A" w:rsidRPr="00BB5B8D" w:rsidRDefault="00D66C8A" w:rsidP="00E264BE">
      <w:pPr>
        <w:pStyle w:val="ListParagraph"/>
        <w:spacing w:after="0" w:line="240" w:lineRule="auto"/>
        <w:jc w:val="both"/>
        <w:rPr>
          <w:rFonts w:asciiTheme="minorHAnsi" w:hAnsiTheme="minorHAnsi" w:cstheme="minorHAnsi"/>
          <w:sz w:val="22"/>
        </w:rPr>
      </w:pPr>
    </w:p>
    <w:p w14:paraId="36EC8FEB" w14:textId="77777777" w:rsidR="00D66C8A" w:rsidRPr="00BB5B8D" w:rsidRDefault="00D66C8A" w:rsidP="00E264BE">
      <w:pPr>
        <w:pStyle w:val="ListParagraph"/>
        <w:numPr>
          <w:ilvl w:val="0"/>
          <w:numId w:val="13"/>
        </w:numPr>
        <w:spacing w:after="0" w:line="240" w:lineRule="auto"/>
        <w:contextualSpacing w:val="0"/>
        <w:rPr>
          <w:rFonts w:asciiTheme="minorHAnsi" w:hAnsiTheme="minorHAnsi" w:cstheme="minorHAnsi"/>
          <w:sz w:val="22"/>
        </w:rPr>
      </w:pPr>
      <w:r w:rsidRPr="00BB5B8D">
        <w:rPr>
          <w:rFonts w:asciiTheme="minorHAnsi" w:hAnsiTheme="minorHAnsi" w:cstheme="minorHAnsi"/>
          <w:sz w:val="22"/>
        </w:rPr>
        <w:t>Adaptability – ability to modify actions, direction or approach to changing situations and expectations in a respectful and professional manner.</w:t>
      </w:r>
    </w:p>
    <w:p w14:paraId="4BFF15F5" w14:textId="77777777" w:rsidR="008F0159" w:rsidRPr="00BB5B8D" w:rsidRDefault="008F0159" w:rsidP="00E264BE">
      <w:pPr>
        <w:pStyle w:val="ListParagraph"/>
        <w:spacing w:after="0" w:line="240" w:lineRule="auto"/>
        <w:contextualSpacing w:val="0"/>
        <w:rPr>
          <w:rFonts w:asciiTheme="minorHAnsi" w:hAnsiTheme="minorHAnsi" w:cstheme="minorHAnsi"/>
          <w:b/>
          <w:sz w:val="22"/>
        </w:rPr>
      </w:pPr>
    </w:p>
    <w:p w14:paraId="4AE36A79" w14:textId="1178921B" w:rsidR="003F0052" w:rsidRPr="00BB5B8D" w:rsidRDefault="00F015D7" w:rsidP="003F0052">
      <w:pPr>
        <w:spacing w:after="0" w:line="240" w:lineRule="auto"/>
        <w:jc w:val="center"/>
        <w:rPr>
          <w:rFonts w:asciiTheme="minorHAnsi" w:hAnsiTheme="minorHAnsi" w:cstheme="minorHAnsi"/>
          <w:b/>
          <w:sz w:val="22"/>
        </w:rPr>
      </w:pPr>
      <w:r w:rsidRPr="00BB5B8D">
        <w:rPr>
          <w:rFonts w:asciiTheme="minorHAnsi" w:hAnsiTheme="minorHAnsi" w:cstheme="minorHAnsi"/>
          <w:b/>
          <w:sz w:val="22"/>
        </w:rPr>
        <w:t>Minimum Qualifications</w:t>
      </w:r>
    </w:p>
    <w:p w14:paraId="32EBF079" w14:textId="6B62F419" w:rsidR="004F2C9E" w:rsidRDefault="000A5663" w:rsidP="004F2C9E">
      <w:pPr>
        <w:pStyle w:val="ListParagraph"/>
        <w:numPr>
          <w:ilvl w:val="0"/>
          <w:numId w:val="33"/>
        </w:numPr>
        <w:spacing w:after="0" w:line="240" w:lineRule="auto"/>
        <w:rPr>
          <w:rFonts w:asciiTheme="minorHAnsi" w:hAnsiTheme="minorHAnsi" w:cstheme="minorHAnsi"/>
          <w:sz w:val="22"/>
        </w:rPr>
      </w:pPr>
      <w:r w:rsidRPr="00BB5B8D">
        <w:rPr>
          <w:rFonts w:asciiTheme="minorHAnsi" w:hAnsiTheme="minorHAnsi" w:cstheme="minorHAnsi"/>
          <w:sz w:val="22"/>
        </w:rPr>
        <w:t xml:space="preserve">Bachelor's degree in business, </w:t>
      </w:r>
      <w:r w:rsidR="003F0052" w:rsidRPr="00BB5B8D">
        <w:rPr>
          <w:rFonts w:asciiTheme="minorHAnsi" w:hAnsiTheme="minorHAnsi" w:cstheme="minorHAnsi"/>
          <w:sz w:val="22"/>
        </w:rPr>
        <w:t>marketing, communications</w:t>
      </w:r>
      <w:r w:rsidRPr="00BB5B8D">
        <w:rPr>
          <w:rFonts w:asciiTheme="minorHAnsi" w:hAnsiTheme="minorHAnsi" w:cstheme="minorHAnsi"/>
          <w:sz w:val="22"/>
        </w:rPr>
        <w:t>, or related field of study</w:t>
      </w:r>
    </w:p>
    <w:p w14:paraId="55740F40" w14:textId="77777777" w:rsidR="004F2C9E" w:rsidRPr="004F2C9E" w:rsidRDefault="004F2C9E" w:rsidP="004F2C9E">
      <w:pPr>
        <w:pStyle w:val="ListParagraph"/>
        <w:spacing w:after="0" w:line="240" w:lineRule="auto"/>
        <w:rPr>
          <w:rFonts w:asciiTheme="minorHAnsi" w:hAnsiTheme="minorHAnsi" w:cstheme="minorHAnsi"/>
          <w:sz w:val="22"/>
        </w:rPr>
      </w:pPr>
    </w:p>
    <w:p w14:paraId="5BBE4048" w14:textId="1B7F7671" w:rsidR="003F0052" w:rsidRPr="00BB5B8D" w:rsidRDefault="003F0052" w:rsidP="003F0052">
      <w:pPr>
        <w:pStyle w:val="ListParagraph"/>
        <w:numPr>
          <w:ilvl w:val="0"/>
          <w:numId w:val="33"/>
        </w:numPr>
        <w:spacing w:line="256" w:lineRule="auto"/>
        <w:rPr>
          <w:rFonts w:asciiTheme="minorHAnsi" w:hAnsiTheme="minorHAnsi" w:cstheme="minorHAnsi"/>
          <w:sz w:val="22"/>
        </w:rPr>
      </w:pPr>
      <w:r w:rsidRPr="00BB5B8D">
        <w:rPr>
          <w:rFonts w:asciiTheme="minorHAnsi" w:hAnsiTheme="minorHAnsi" w:cstheme="minorHAnsi"/>
          <w:sz w:val="22"/>
        </w:rPr>
        <w:t xml:space="preserve">At least five years of experience in marketing and long-range planning required.  </w:t>
      </w:r>
    </w:p>
    <w:p w14:paraId="3BC7DC01" w14:textId="77330E82" w:rsidR="003F0052" w:rsidRPr="00BB5B8D" w:rsidRDefault="003F0052" w:rsidP="003F0052">
      <w:pPr>
        <w:numPr>
          <w:ilvl w:val="0"/>
          <w:numId w:val="33"/>
        </w:numPr>
        <w:spacing w:before="100" w:beforeAutospacing="1" w:after="75" w:line="240" w:lineRule="auto"/>
        <w:rPr>
          <w:rFonts w:asciiTheme="minorHAnsi" w:hAnsiTheme="minorHAnsi" w:cstheme="minorHAnsi"/>
          <w:sz w:val="22"/>
        </w:rPr>
      </w:pPr>
      <w:r w:rsidRPr="00BB5B8D">
        <w:rPr>
          <w:rFonts w:asciiTheme="minorHAnsi" w:hAnsiTheme="minorHAnsi" w:cstheme="minorHAnsi"/>
          <w:sz w:val="22"/>
        </w:rPr>
        <w:t>3-5 years’ Experience with digital marketing forms such as social media marketing and content marketing.</w:t>
      </w:r>
    </w:p>
    <w:p w14:paraId="66632021" w14:textId="7CC07B06" w:rsidR="009F716F" w:rsidRPr="00BB5B8D" w:rsidRDefault="003F0052" w:rsidP="003F0052">
      <w:pPr>
        <w:pStyle w:val="ListParagraph"/>
        <w:numPr>
          <w:ilvl w:val="0"/>
          <w:numId w:val="33"/>
        </w:numPr>
        <w:spacing w:after="0" w:line="240" w:lineRule="auto"/>
        <w:rPr>
          <w:rFonts w:asciiTheme="minorHAnsi" w:hAnsiTheme="minorHAnsi" w:cstheme="minorHAnsi"/>
          <w:sz w:val="22"/>
        </w:rPr>
      </w:pPr>
      <w:r w:rsidRPr="00BB5B8D">
        <w:rPr>
          <w:rFonts w:asciiTheme="minorHAnsi" w:hAnsiTheme="minorHAnsi" w:cstheme="minorHAnsi"/>
          <w:sz w:val="22"/>
        </w:rPr>
        <w:t xml:space="preserve"> </w:t>
      </w:r>
      <w:r w:rsidR="00F260F1" w:rsidRPr="00BB5B8D">
        <w:rPr>
          <w:rFonts w:asciiTheme="minorHAnsi" w:hAnsiTheme="minorHAnsi" w:cstheme="minorHAnsi"/>
          <w:sz w:val="22"/>
        </w:rPr>
        <w:t>A combination of experience and education equivalent to the knowledge, skills and abilities necessary to perform the work at a high level will be considered.</w:t>
      </w:r>
    </w:p>
    <w:p w14:paraId="7F3C814C" w14:textId="77777777" w:rsidR="003F0052" w:rsidRPr="00BB5B8D" w:rsidRDefault="003F0052" w:rsidP="003F0052">
      <w:pPr>
        <w:pStyle w:val="ListParagraph"/>
        <w:spacing w:after="0" w:line="240" w:lineRule="auto"/>
        <w:rPr>
          <w:rFonts w:asciiTheme="minorHAnsi" w:hAnsiTheme="minorHAnsi" w:cstheme="minorHAnsi"/>
          <w:sz w:val="22"/>
        </w:rPr>
      </w:pPr>
    </w:p>
    <w:p w14:paraId="47C977AA" w14:textId="2E860463" w:rsidR="00C92C0C" w:rsidRPr="00BB5B8D" w:rsidRDefault="00C92C0C" w:rsidP="00E264BE">
      <w:pPr>
        <w:spacing w:after="0" w:line="240" w:lineRule="auto"/>
        <w:jc w:val="center"/>
        <w:rPr>
          <w:rFonts w:asciiTheme="minorHAnsi" w:eastAsia="Times New Roman" w:hAnsiTheme="minorHAnsi" w:cstheme="minorHAnsi"/>
          <w:b/>
          <w:sz w:val="22"/>
        </w:rPr>
      </w:pPr>
      <w:r w:rsidRPr="00BB5B8D">
        <w:rPr>
          <w:rFonts w:asciiTheme="minorHAnsi" w:eastAsia="Times New Roman" w:hAnsiTheme="minorHAnsi" w:cstheme="minorHAnsi"/>
          <w:b/>
          <w:sz w:val="22"/>
        </w:rPr>
        <w:t>Job Requirements</w:t>
      </w:r>
    </w:p>
    <w:p w14:paraId="17009AE3" w14:textId="77777777" w:rsidR="00C92C0C" w:rsidRPr="00BB5B8D" w:rsidRDefault="00C92C0C" w:rsidP="00E264BE">
      <w:pPr>
        <w:spacing w:after="0" w:line="240" w:lineRule="auto"/>
        <w:rPr>
          <w:rFonts w:asciiTheme="minorHAnsi" w:eastAsia="Times New Roman" w:hAnsiTheme="minorHAnsi" w:cstheme="minorHAnsi"/>
          <w:sz w:val="22"/>
          <w:u w:val="single"/>
        </w:rPr>
      </w:pPr>
    </w:p>
    <w:p w14:paraId="0D42C00C" w14:textId="77777777" w:rsidR="00C92C0C" w:rsidRPr="00BB5B8D" w:rsidRDefault="00C92C0C" w:rsidP="00E264BE">
      <w:pPr>
        <w:spacing w:after="0" w:line="240" w:lineRule="auto"/>
        <w:rPr>
          <w:rFonts w:asciiTheme="minorHAnsi" w:eastAsia="Times New Roman" w:hAnsiTheme="minorHAnsi" w:cstheme="minorHAnsi"/>
          <w:sz w:val="22"/>
        </w:rPr>
      </w:pPr>
      <w:bookmarkStart w:id="1" w:name="_Hlk514676712"/>
      <w:r w:rsidRPr="00BB5B8D">
        <w:rPr>
          <w:rFonts w:asciiTheme="minorHAnsi" w:eastAsia="Times New Roman" w:hAnsiTheme="minorHAnsi" w:cstheme="minorHAnsi"/>
          <w:sz w:val="22"/>
        </w:rPr>
        <w:t>Additional job requirements include:</w:t>
      </w:r>
    </w:p>
    <w:p w14:paraId="54CE4E12" w14:textId="77777777" w:rsidR="00C92C0C" w:rsidRPr="00BB5B8D" w:rsidRDefault="00C92C0C" w:rsidP="00E264BE">
      <w:pPr>
        <w:spacing w:after="0" w:line="240" w:lineRule="auto"/>
        <w:jc w:val="both"/>
        <w:rPr>
          <w:rFonts w:asciiTheme="minorHAnsi" w:eastAsia="Times New Roman" w:hAnsiTheme="minorHAnsi" w:cstheme="minorHAnsi"/>
          <w:sz w:val="22"/>
        </w:rPr>
      </w:pPr>
    </w:p>
    <w:p w14:paraId="0995EDD9" w14:textId="4C4811DC" w:rsidR="00C92C0C" w:rsidRPr="00BB5B8D" w:rsidRDefault="00C92C0C" w:rsidP="00E264BE">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630"/>
        <w:rPr>
          <w:rFonts w:asciiTheme="minorHAnsi" w:eastAsia="Times New Roman" w:hAnsiTheme="minorHAnsi" w:cstheme="minorHAnsi"/>
          <w:sz w:val="22"/>
        </w:rPr>
      </w:pPr>
      <w:r w:rsidRPr="00BB5B8D">
        <w:rPr>
          <w:rFonts w:asciiTheme="minorHAnsi" w:eastAsia="Times New Roman" w:hAnsiTheme="minorHAnsi" w:cstheme="minorHAnsi"/>
          <w:sz w:val="22"/>
        </w:rPr>
        <w:t>This job require</w:t>
      </w:r>
      <w:r w:rsidR="00AC59F2" w:rsidRPr="00BB5B8D">
        <w:rPr>
          <w:rFonts w:asciiTheme="minorHAnsi" w:eastAsia="Times New Roman" w:hAnsiTheme="minorHAnsi" w:cstheme="minorHAnsi"/>
          <w:sz w:val="22"/>
        </w:rPr>
        <w:t>s</w:t>
      </w:r>
      <w:r w:rsidRPr="00BB5B8D">
        <w:rPr>
          <w:rFonts w:asciiTheme="minorHAnsi" w:eastAsia="Times New Roman" w:hAnsiTheme="minorHAnsi" w:cstheme="minorHAnsi"/>
          <w:sz w:val="22"/>
        </w:rPr>
        <w:t xml:space="preserve"> work-related travel, with occasional overnight stays, by personal vehicle, rented vehicle or commercial transportation to participate in business-related meetings. Occasional driving may be required</w:t>
      </w:r>
      <w:r w:rsidR="002A4EB3" w:rsidRPr="00BB5B8D">
        <w:rPr>
          <w:rFonts w:asciiTheme="minorHAnsi" w:eastAsia="Times New Roman" w:hAnsiTheme="minorHAnsi" w:cstheme="minorHAnsi"/>
          <w:sz w:val="22"/>
        </w:rPr>
        <w:t>; must be able to operate a motor vehicle and have a valid driver’s license</w:t>
      </w:r>
      <w:r w:rsidR="000B061C" w:rsidRPr="00BB5B8D">
        <w:rPr>
          <w:rFonts w:asciiTheme="minorHAnsi" w:eastAsia="Times New Roman" w:hAnsiTheme="minorHAnsi" w:cstheme="minorHAnsi"/>
          <w:sz w:val="22"/>
        </w:rPr>
        <w:t>.</w:t>
      </w:r>
    </w:p>
    <w:p w14:paraId="700C98AA" w14:textId="0CB13AB0" w:rsidR="00ED0DFA" w:rsidRPr="00BB5B8D" w:rsidRDefault="00ED0DFA" w:rsidP="00E264BE">
      <w:pPr>
        <w:numPr>
          <w:ilvl w:val="0"/>
          <w:numId w:val="15"/>
        </w:numPr>
        <w:spacing w:after="0" w:line="240" w:lineRule="auto"/>
        <w:ind w:left="630"/>
        <w:rPr>
          <w:rFonts w:asciiTheme="minorHAnsi" w:hAnsiTheme="minorHAnsi" w:cstheme="minorHAnsi"/>
          <w:sz w:val="22"/>
        </w:rPr>
      </w:pPr>
      <w:r w:rsidRPr="00BB5B8D">
        <w:rPr>
          <w:rFonts w:asciiTheme="minorHAnsi" w:hAnsiTheme="minorHAnsi" w:cstheme="minorHAnsi"/>
          <w:sz w:val="22"/>
        </w:rPr>
        <w:t>This is a full-time, salaried, exempt position. Office hours are generally 8 a.m. until 5 p.m. with occasional early morning, lunch hour, or evening and weekend work required.</w:t>
      </w:r>
    </w:p>
    <w:p w14:paraId="39855E85" w14:textId="7A868367" w:rsidR="00F015D7" w:rsidRPr="00BB5B8D" w:rsidRDefault="00C92C0C" w:rsidP="00E264BE">
      <w:pPr>
        <w:numPr>
          <w:ilvl w:val="0"/>
          <w:numId w:val="15"/>
        </w:numPr>
        <w:spacing w:after="0" w:line="240" w:lineRule="auto"/>
        <w:ind w:left="630"/>
        <w:jc w:val="both"/>
        <w:rPr>
          <w:rFonts w:asciiTheme="minorHAnsi" w:hAnsiTheme="minorHAnsi" w:cstheme="minorHAnsi"/>
          <w:sz w:val="22"/>
        </w:rPr>
      </w:pPr>
      <w:r w:rsidRPr="00BB5B8D">
        <w:rPr>
          <w:rFonts w:asciiTheme="minorHAnsi" w:eastAsia="Times New Roman" w:hAnsiTheme="minorHAnsi" w:cstheme="minorHAnsi"/>
          <w:sz w:val="22"/>
        </w:rPr>
        <w:t xml:space="preserve">Work is performed in the Big Sky Economic Development offices as well as at </w:t>
      </w:r>
      <w:r w:rsidR="00D443AC" w:rsidRPr="00BB5B8D">
        <w:rPr>
          <w:rFonts w:asciiTheme="minorHAnsi" w:eastAsia="Times New Roman" w:hAnsiTheme="minorHAnsi" w:cstheme="minorHAnsi"/>
          <w:sz w:val="22"/>
        </w:rPr>
        <w:t>vendor</w:t>
      </w:r>
      <w:r w:rsidRPr="00BB5B8D">
        <w:rPr>
          <w:rFonts w:asciiTheme="minorHAnsi" w:eastAsia="Times New Roman" w:hAnsiTheme="minorHAnsi" w:cstheme="minorHAnsi"/>
          <w:sz w:val="22"/>
        </w:rPr>
        <w:t xml:space="preserve"> and agency offices and other meeting or project sites.</w:t>
      </w:r>
      <w:bookmarkEnd w:id="1"/>
    </w:p>
    <w:p w14:paraId="156C0533" w14:textId="6C1035E3" w:rsidR="00EB4F00" w:rsidRPr="00BB5B8D" w:rsidRDefault="00EB4F00" w:rsidP="00E264BE">
      <w:pPr>
        <w:spacing w:after="0" w:line="240" w:lineRule="auto"/>
        <w:jc w:val="both"/>
        <w:rPr>
          <w:rFonts w:asciiTheme="minorHAnsi" w:eastAsia="Times New Roman" w:hAnsiTheme="minorHAnsi" w:cstheme="minorHAnsi"/>
          <w:sz w:val="22"/>
        </w:rPr>
      </w:pPr>
    </w:p>
    <w:p w14:paraId="1369C17E" w14:textId="39AFDAB7" w:rsidR="007D54FF" w:rsidRPr="00BB5B8D" w:rsidRDefault="007D54FF" w:rsidP="00E264BE">
      <w:pPr>
        <w:spacing w:after="0" w:line="240" w:lineRule="auto"/>
        <w:jc w:val="center"/>
        <w:rPr>
          <w:rFonts w:asciiTheme="minorHAnsi" w:hAnsiTheme="minorHAnsi" w:cstheme="minorHAnsi"/>
          <w:b/>
          <w:sz w:val="22"/>
        </w:rPr>
      </w:pPr>
      <w:r w:rsidRPr="00BB5B8D">
        <w:rPr>
          <w:rFonts w:asciiTheme="minorHAnsi" w:hAnsiTheme="minorHAnsi" w:cstheme="minorHAnsi"/>
          <w:b/>
          <w:sz w:val="22"/>
        </w:rPr>
        <w:t>Physical Demands</w:t>
      </w:r>
    </w:p>
    <w:p w14:paraId="71FE3C31" w14:textId="593C09EF" w:rsidR="00D66C8A" w:rsidRPr="00BB5B8D" w:rsidRDefault="00D66C8A" w:rsidP="00E264BE">
      <w:pPr>
        <w:spacing w:after="0" w:line="240" w:lineRule="auto"/>
        <w:rPr>
          <w:rFonts w:asciiTheme="minorHAnsi" w:hAnsiTheme="minorHAnsi" w:cstheme="minorHAnsi"/>
          <w:sz w:val="22"/>
        </w:rPr>
      </w:pPr>
      <w:r w:rsidRPr="00BB5B8D">
        <w:rPr>
          <w:rFonts w:asciiTheme="minorHAnsi" w:hAnsiTheme="minorHAnsi" w:cstheme="minorHAnsi"/>
          <w:sz w:val="22"/>
        </w:rPr>
        <w:t>The job requires work-related travel, with occasional overnight stays, by personal vehicle and commercial transportation to participate in business-related meetings, consulting, and events. Employee must have a valid driver license and be able to operate a motor vehicle.</w:t>
      </w:r>
    </w:p>
    <w:p w14:paraId="6F55F4E8" w14:textId="77777777" w:rsidR="003F0052" w:rsidRPr="00BB5B8D" w:rsidRDefault="003F0052" w:rsidP="00E264BE">
      <w:pPr>
        <w:spacing w:after="0" w:line="240" w:lineRule="auto"/>
        <w:rPr>
          <w:rFonts w:asciiTheme="minorHAnsi" w:hAnsiTheme="minorHAnsi" w:cstheme="minorHAnsi"/>
          <w:sz w:val="22"/>
        </w:rPr>
      </w:pPr>
    </w:p>
    <w:p w14:paraId="693F9C03" w14:textId="4FA15560" w:rsidR="00D66C8A" w:rsidRPr="00BB5B8D" w:rsidRDefault="00D66C8A" w:rsidP="00E264BE">
      <w:pPr>
        <w:spacing w:after="0" w:line="240" w:lineRule="auto"/>
        <w:rPr>
          <w:rFonts w:asciiTheme="minorHAnsi" w:hAnsiTheme="minorHAnsi" w:cstheme="minorHAnsi"/>
          <w:sz w:val="22"/>
        </w:rPr>
      </w:pPr>
      <w:r w:rsidRPr="00BB5B8D">
        <w:rPr>
          <w:rFonts w:asciiTheme="minorHAnsi" w:hAnsiTheme="minorHAnsi" w:cstheme="minorHAnsi"/>
          <w:sz w:val="22"/>
        </w:rPr>
        <w:t>Daily duties of this job will involve reasonable amount of standing, sitting, lifting, driving, public speaking, and computer use. Such activities will require sufficient manual dexterity, vision, mobility, clarity of speech, and hearing to effectively perform the duties and responsibilities of this position.</w:t>
      </w:r>
    </w:p>
    <w:p w14:paraId="7B552FB2" w14:textId="77777777" w:rsidR="003F0052" w:rsidRPr="00BB5B8D" w:rsidRDefault="003F0052" w:rsidP="00E264BE">
      <w:pPr>
        <w:spacing w:after="0" w:line="240" w:lineRule="auto"/>
        <w:rPr>
          <w:rFonts w:asciiTheme="minorHAnsi" w:hAnsiTheme="minorHAnsi" w:cstheme="minorHAnsi"/>
          <w:sz w:val="22"/>
        </w:rPr>
      </w:pPr>
    </w:p>
    <w:p w14:paraId="48511939" w14:textId="77777777" w:rsidR="00D66C8A" w:rsidRPr="00BB5B8D" w:rsidRDefault="00D66C8A" w:rsidP="00E264BE">
      <w:pPr>
        <w:spacing w:after="0" w:line="240" w:lineRule="auto"/>
        <w:rPr>
          <w:rFonts w:asciiTheme="minorHAnsi" w:hAnsiTheme="minorHAnsi" w:cstheme="minorHAnsi"/>
          <w:sz w:val="22"/>
        </w:rPr>
      </w:pPr>
      <w:r w:rsidRPr="00BB5B8D">
        <w:rPr>
          <w:rFonts w:asciiTheme="minorHAnsi" w:hAnsiTheme="minorHAnsi" w:cstheme="minorHAnsi"/>
          <w:sz w:val="22"/>
        </w:rPr>
        <w:t>Work hours will generally be 8:00 A.M. to 5:00 P.M., Monday through Friday; however, some activities, trainings and workshop events, client meetings, and Board meetings may require morning, evening or weekend hours, and travel as needed.</w:t>
      </w:r>
    </w:p>
    <w:p w14:paraId="79F60798" w14:textId="77777777" w:rsidR="005E611B" w:rsidRPr="00BB5B8D" w:rsidRDefault="005E611B" w:rsidP="00E264BE">
      <w:pPr>
        <w:spacing w:after="0" w:line="240" w:lineRule="auto"/>
        <w:rPr>
          <w:rFonts w:asciiTheme="minorHAnsi" w:hAnsiTheme="minorHAnsi" w:cstheme="minorHAnsi"/>
          <w:b/>
          <w:sz w:val="22"/>
        </w:rPr>
      </w:pPr>
    </w:p>
    <w:p w14:paraId="6E8E527E" w14:textId="77777777" w:rsidR="007D54FF" w:rsidRPr="00BB5B8D" w:rsidRDefault="007D54FF" w:rsidP="00E264BE">
      <w:pPr>
        <w:spacing w:after="0" w:line="240" w:lineRule="auto"/>
        <w:jc w:val="center"/>
        <w:rPr>
          <w:rFonts w:asciiTheme="minorHAnsi" w:hAnsiTheme="minorHAnsi" w:cstheme="minorHAnsi"/>
          <w:sz w:val="22"/>
        </w:rPr>
      </w:pPr>
      <w:r w:rsidRPr="00BB5B8D">
        <w:rPr>
          <w:rFonts w:asciiTheme="minorHAnsi" w:hAnsiTheme="minorHAnsi" w:cstheme="minorHAnsi"/>
          <w:b/>
          <w:sz w:val="22"/>
        </w:rPr>
        <w:t>Working Environment</w:t>
      </w:r>
    </w:p>
    <w:p w14:paraId="7D61F10F" w14:textId="0E13A81E" w:rsidR="00D9725E" w:rsidRPr="00BB5B8D" w:rsidRDefault="007D54FF" w:rsidP="00E264BE">
      <w:pPr>
        <w:spacing w:after="0" w:line="240" w:lineRule="auto"/>
        <w:rPr>
          <w:rFonts w:asciiTheme="minorHAnsi" w:hAnsiTheme="minorHAnsi" w:cstheme="minorHAnsi"/>
          <w:sz w:val="22"/>
        </w:rPr>
      </w:pPr>
      <w:r w:rsidRPr="00BB5B8D">
        <w:rPr>
          <w:rFonts w:asciiTheme="minorHAnsi" w:hAnsiTheme="minorHAnsi" w:cstheme="minorHAnsi"/>
          <w:sz w:val="22"/>
        </w:rPr>
        <w:t xml:space="preserve">Work is in a normal office environment with noise levels that are usually moderate.  Working conditions require high attention to detail and </w:t>
      </w:r>
      <w:r w:rsidR="00D66C8A" w:rsidRPr="00BB5B8D">
        <w:rPr>
          <w:rFonts w:asciiTheme="minorHAnsi" w:hAnsiTheme="minorHAnsi" w:cstheme="minorHAnsi"/>
          <w:sz w:val="22"/>
        </w:rPr>
        <w:t>frequent deadlines.</w:t>
      </w:r>
      <w:r w:rsidRPr="00BB5B8D">
        <w:rPr>
          <w:rFonts w:asciiTheme="minorHAnsi" w:hAnsiTheme="minorHAnsi" w:cstheme="minorHAnsi"/>
          <w:sz w:val="22"/>
        </w:rPr>
        <w:t xml:space="preserve">  </w:t>
      </w:r>
    </w:p>
    <w:p w14:paraId="23254278" w14:textId="77777777" w:rsidR="003F0052" w:rsidRPr="00BB5B8D" w:rsidRDefault="003F0052" w:rsidP="00E264BE">
      <w:pPr>
        <w:spacing w:after="0" w:line="240" w:lineRule="auto"/>
        <w:rPr>
          <w:rFonts w:asciiTheme="minorHAnsi" w:hAnsiTheme="minorHAnsi" w:cstheme="minorHAnsi"/>
          <w:sz w:val="22"/>
        </w:rPr>
      </w:pPr>
    </w:p>
    <w:p w14:paraId="2DC57D7C" w14:textId="77777777" w:rsidR="0007236A" w:rsidRPr="00BB5B8D" w:rsidRDefault="007D54FF" w:rsidP="00E264BE">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i/>
          <w:sz w:val="22"/>
        </w:rPr>
      </w:pPr>
      <w:r w:rsidRPr="00BB5B8D">
        <w:rPr>
          <w:rFonts w:asciiTheme="minorHAnsi" w:hAnsiTheme="minorHAnsi" w:cstheme="minorHAnsi"/>
          <w:i/>
          <w:sz w:val="22"/>
        </w:rPr>
        <w:t xml:space="preserve">The above statements are intended to describe the general nature and level of work being performed by the individual assigned this position. This job description is not intended to be an exhaustive list of all </w:t>
      </w:r>
      <w:r w:rsidRPr="00BB5B8D">
        <w:rPr>
          <w:rFonts w:asciiTheme="minorHAnsi" w:hAnsiTheme="minorHAnsi" w:cstheme="minorHAnsi"/>
          <w:i/>
          <w:sz w:val="22"/>
        </w:rPr>
        <w:lastRenderedPageBreak/>
        <w:t>responsibilities, duties and skills of the employees in those positions(s).</w:t>
      </w:r>
      <w:r w:rsidR="0007236A" w:rsidRPr="00BB5B8D">
        <w:rPr>
          <w:rFonts w:asciiTheme="minorHAnsi" w:hAnsiTheme="minorHAnsi" w:cstheme="minorHAnsi"/>
          <w:i/>
          <w:sz w:val="22"/>
        </w:rPr>
        <w:t xml:space="preserve"> Duties, responsibilities and activities may change at any time with or without notice.</w:t>
      </w:r>
    </w:p>
    <w:p w14:paraId="31AC67C9" w14:textId="77777777" w:rsidR="007D54FF" w:rsidRPr="00BB5B8D" w:rsidRDefault="007D54FF" w:rsidP="00E264BE">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i/>
          <w:sz w:val="22"/>
        </w:rPr>
      </w:pPr>
      <w:r w:rsidRPr="00BB5B8D">
        <w:rPr>
          <w:rFonts w:asciiTheme="minorHAnsi" w:hAnsiTheme="minorHAnsi" w:cstheme="minorHAnsi"/>
          <w:i/>
          <w:sz w:val="22"/>
        </w:rPr>
        <w:t>I have read and accept the duties and responsibilities as outlined. I have also been given the opportunity to discuss any questions or concerns regarding any or all of the above directly with my supervisor prior to signing this document. Further, I agree to notify my supervisor immediately in the event that I am unable to fulfill any or all of the duties as outlined above.</w:t>
      </w:r>
    </w:p>
    <w:p w14:paraId="3E164E21" w14:textId="77777777" w:rsidR="007D54FF" w:rsidRPr="00BB5B8D" w:rsidRDefault="007D54FF" w:rsidP="00E264BE">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i/>
          <w:sz w:val="22"/>
        </w:rPr>
      </w:pPr>
    </w:p>
    <w:p w14:paraId="78C02618" w14:textId="77777777" w:rsidR="007D54FF" w:rsidRPr="00BB5B8D" w:rsidRDefault="007D54FF" w:rsidP="00E264BE">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i/>
          <w:sz w:val="22"/>
        </w:rPr>
      </w:pPr>
      <w:r w:rsidRPr="00BB5B8D">
        <w:rPr>
          <w:rFonts w:asciiTheme="minorHAnsi" w:hAnsiTheme="minorHAnsi" w:cstheme="minorHAnsi"/>
          <w:i/>
          <w:sz w:val="22"/>
        </w:rPr>
        <w:t xml:space="preserve">I understand that Big Sky EDA reserves the right to revise or change this job description as the need arises. I have reviewed this job description and received a copy. </w:t>
      </w:r>
    </w:p>
    <w:p w14:paraId="7E826C50" w14:textId="77777777" w:rsidR="007D54FF" w:rsidRPr="00BB5B8D" w:rsidRDefault="007D54FF" w:rsidP="00E264BE">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2"/>
        </w:rPr>
      </w:pPr>
    </w:p>
    <w:p w14:paraId="6C82342B" w14:textId="77777777" w:rsidR="007D54FF" w:rsidRPr="00BB5B8D" w:rsidRDefault="007D54FF" w:rsidP="00E264BE">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2"/>
        </w:rPr>
      </w:pPr>
    </w:p>
    <w:p w14:paraId="5A18403E" w14:textId="6650FFD1" w:rsidR="007D54FF" w:rsidRPr="00BB5B8D" w:rsidRDefault="007D54FF" w:rsidP="00E264BE">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2"/>
        </w:rPr>
      </w:pPr>
      <w:r w:rsidRPr="00BB5B8D">
        <w:rPr>
          <w:rFonts w:asciiTheme="minorHAnsi" w:hAnsiTheme="minorHAnsi" w:cstheme="minorHAnsi"/>
          <w:sz w:val="22"/>
        </w:rPr>
        <w:t>_________________________</w:t>
      </w:r>
      <w:r w:rsidR="003F0052" w:rsidRPr="00BB5B8D">
        <w:rPr>
          <w:rFonts w:asciiTheme="minorHAnsi" w:hAnsiTheme="minorHAnsi" w:cstheme="minorHAnsi"/>
          <w:sz w:val="22"/>
        </w:rPr>
        <w:t>______</w:t>
      </w:r>
      <w:r w:rsidR="003F0052" w:rsidRPr="00BB5B8D">
        <w:rPr>
          <w:rFonts w:asciiTheme="minorHAnsi" w:hAnsiTheme="minorHAnsi" w:cstheme="minorHAnsi"/>
          <w:sz w:val="22"/>
        </w:rPr>
        <w:tab/>
      </w:r>
      <w:r w:rsidRPr="00BB5B8D">
        <w:rPr>
          <w:rFonts w:asciiTheme="minorHAnsi" w:hAnsiTheme="minorHAnsi" w:cstheme="minorHAnsi"/>
          <w:sz w:val="22"/>
        </w:rPr>
        <w:t>__________</w:t>
      </w:r>
      <w:r w:rsidR="003F0052" w:rsidRPr="00BB5B8D">
        <w:rPr>
          <w:rFonts w:asciiTheme="minorHAnsi" w:hAnsiTheme="minorHAnsi" w:cstheme="minorHAnsi"/>
          <w:sz w:val="22"/>
        </w:rPr>
        <w:t>____</w:t>
      </w:r>
      <w:r w:rsidRPr="00BB5B8D">
        <w:rPr>
          <w:rFonts w:asciiTheme="minorHAnsi" w:hAnsiTheme="minorHAnsi" w:cstheme="minorHAnsi"/>
          <w:sz w:val="22"/>
        </w:rPr>
        <w:tab/>
        <w:t>________________________________</w:t>
      </w:r>
    </w:p>
    <w:p w14:paraId="6F6576A4" w14:textId="3D73741E" w:rsidR="007D54FF" w:rsidRPr="00BB5B8D" w:rsidRDefault="007D54FF" w:rsidP="00E264BE">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2"/>
        </w:rPr>
      </w:pPr>
      <w:r w:rsidRPr="00BB5B8D">
        <w:rPr>
          <w:rFonts w:asciiTheme="minorHAnsi" w:hAnsiTheme="minorHAnsi" w:cstheme="minorHAnsi"/>
          <w:sz w:val="22"/>
        </w:rPr>
        <w:t>Employee Signature</w:t>
      </w:r>
      <w:r w:rsidRPr="00BB5B8D">
        <w:rPr>
          <w:rFonts w:asciiTheme="minorHAnsi" w:hAnsiTheme="minorHAnsi" w:cstheme="minorHAnsi"/>
          <w:sz w:val="22"/>
        </w:rPr>
        <w:tab/>
      </w:r>
      <w:r w:rsidRPr="00BB5B8D">
        <w:rPr>
          <w:rFonts w:asciiTheme="minorHAnsi" w:hAnsiTheme="minorHAnsi" w:cstheme="minorHAnsi"/>
          <w:sz w:val="22"/>
        </w:rPr>
        <w:tab/>
      </w:r>
      <w:r w:rsidRPr="00BB5B8D">
        <w:rPr>
          <w:rFonts w:asciiTheme="minorHAnsi" w:hAnsiTheme="minorHAnsi" w:cstheme="minorHAnsi"/>
          <w:sz w:val="22"/>
        </w:rPr>
        <w:tab/>
        <w:t>Date</w:t>
      </w:r>
      <w:r w:rsidRPr="00BB5B8D">
        <w:rPr>
          <w:rFonts w:asciiTheme="minorHAnsi" w:hAnsiTheme="minorHAnsi" w:cstheme="minorHAnsi"/>
          <w:sz w:val="22"/>
        </w:rPr>
        <w:tab/>
      </w:r>
      <w:r w:rsidRPr="00BB5B8D">
        <w:rPr>
          <w:rFonts w:asciiTheme="minorHAnsi" w:hAnsiTheme="minorHAnsi" w:cstheme="minorHAnsi"/>
          <w:sz w:val="22"/>
        </w:rPr>
        <w:tab/>
      </w:r>
      <w:r w:rsidR="008550C1" w:rsidRPr="00BB5B8D">
        <w:rPr>
          <w:rFonts w:asciiTheme="minorHAnsi" w:hAnsiTheme="minorHAnsi" w:cstheme="minorHAnsi"/>
          <w:sz w:val="22"/>
        </w:rPr>
        <w:tab/>
      </w:r>
      <w:r w:rsidRPr="00BB5B8D">
        <w:rPr>
          <w:rFonts w:asciiTheme="minorHAnsi" w:hAnsiTheme="minorHAnsi" w:cstheme="minorHAnsi"/>
          <w:sz w:val="22"/>
        </w:rPr>
        <w:t>Print Name</w:t>
      </w:r>
    </w:p>
    <w:p w14:paraId="228575E7" w14:textId="77777777" w:rsidR="007D54FF" w:rsidRPr="00BB5B8D" w:rsidRDefault="007D54FF" w:rsidP="00E264BE">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2"/>
        </w:rPr>
      </w:pPr>
    </w:p>
    <w:p w14:paraId="7508F05D" w14:textId="77777777" w:rsidR="007D54FF" w:rsidRPr="00BB5B8D" w:rsidRDefault="007D54FF" w:rsidP="00E264BE">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2"/>
        </w:rPr>
      </w:pPr>
    </w:p>
    <w:p w14:paraId="72FA0AA1" w14:textId="6FFDC8BE" w:rsidR="007D54FF" w:rsidRPr="00BB5B8D" w:rsidRDefault="007D54FF" w:rsidP="00E264BE">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heme="minorHAnsi" w:hAnsiTheme="minorHAnsi" w:cstheme="minorHAnsi"/>
          <w:sz w:val="22"/>
        </w:rPr>
      </w:pPr>
      <w:r w:rsidRPr="00BB5B8D">
        <w:rPr>
          <w:rFonts w:asciiTheme="minorHAnsi" w:hAnsiTheme="minorHAnsi" w:cstheme="minorHAnsi"/>
          <w:sz w:val="22"/>
        </w:rPr>
        <w:t>Supervisor Signature: ____________________________</w:t>
      </w:r>
      <w:r w:rsidR="004C57EF" w:rsidRPr="00BB5B8D">
        <w:rPr>
          <w:rFonts w:asciiTheme="minorHAnsi" w:hAnsiTheme="minorHAnsi" w:cstheme="minorHAnsi"/>
          <w:sz w:val="22"/>
        </w:rPr>
        <w:t>_____</w:t>
      </w:r>
      <w:r w:rsidRPr="00BB5B8D">
        <w:rPr>
          <w:rFonts w:asciiTheme="minorHAnsi" w:hAnsiTheme="minorHAnsi" w:cstheme="minorHAnsi"/>
          <w:sz w:val="22"/>
        </w:rPr>
        <w:t xml:space="preserve">_ </w:t>
      </w:r>
      <w:r w:rsidRPr="00BB5B8D">
        <w:rPr>
          <w:rFonts w:asciiTheme="minorHAnsi" w:hAnsiTheme="minorHAnsi" w:cstheme="minorHAnsi"/>
          <w:sz w:val="22"/>
        </w:rPr>
        <w:tab/>
        <w:t>Date: ______________</w:t>
      </w:r>
      <w:r w:rsidR="00B142EE" w:rsidRPr="00BB5B8D">
        <w:rPr>
          <w:rFonts w:asciiTheme="minorHAnsi" w:hAnsiTheme="minorHAnsi" w:cstheme="minorHAnsi"/>
          <w:sz w:val="22"/>
        </w:rPr>
        <w:t>______</w:t>
      </w:r>
      <w:r w:rsidRPr="00BB5B8D">
        <w:rPr>
          <w:rFonts w:asciiTheme="minorHAnsi" w:hAnsiTheme="minorHAnsi" w:cstheme="minorHAnsi"/>
          <w:sz w:val="22"/>
        </w:rPr>
        <w:t>_______</w:t>
      </w:r>
    </w:p>
    <w:p w14:paraId="501A7628" w14:textId="77777777" w:rsidR="00561E1D" w:rsidRPr="00BB5B8D" w:rsidRDefault="00561E1D" w:rsidP="00E264BE">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heme="minorHAnsi" w:hAnsiTheme="minorHAnsi" w:cstheme="minorHAnsi"/>
          <w:sz w:val="22"/>
        </w:rPr>
      </w:pPr>
    </w:p>
    <w:p w14:paraId="7D76C396" w14:textId="77777777" w:rsidR="007D54FF" w:rsidRPr="00BB5B8D" w:rsidRDefault="007D54FF" w:rsidP="00E264BE">
      <w:pPr>
        <w:spacing w:after="0" w:line="240" w:lineRule="auto"/>
        <w:rPr>
          <w:rFonts w:asciiTheme="minorHAnsi" w:hAnsiTheme="minorHAnsi" w:cstheme="minorHAnsi"/>
          <w:sz w:val="22"/>
        </w:rPr>
      </w:pPr>
    </w:p>
    <w:sectPr w:rsidR="007D54FF" w:rsidRPr="00BB5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933"/>
    <w:multiLevelType w:val="hybridMultilevel"/>
    <w:tmpl w:val="A10A8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13C7B"/>
    <w:multiLevelType w:val="hybridMultilevel"/>
    <w:tmpl w:val="7B20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64724"/>
    <w:multiLevelType w:val="hybridMultilevel"/>
    <w:tmpl w:val="D7ECF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F1CBC"/>
    <w:multiLevelType w:val="hybridMultilevel"/>
    <w:tmpl w:val="2D00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126C4"/>
    <w:multiLevelType w:val="multilevel"/>
    <w:tmpl w:val="EE10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F024AE"/>
    <w:multiLevelType w:val="hybridMultilevel"/>
    <w:tmpl w:val="91AE2E86"/>
    <w:lvl w:ilvl="0" w:tplc="1F6A7C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B520F"/>
    <w:multiLevelType w:val="hybridMultilevel"/>
    <w:tmpl w:val="F042DC7A"/>
    <w:lvl w:ilvl="0" w:tplc="1F6A7C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876D0"/>
    <w:multiLevelType w:val="hybridMultilevel"/>
    <w:tmpl w:val="23024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CC720E"/>
    <w:multiLevelType w:val="multilevel"/>
    <w:tmpl w:val="8A2E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BD76DF"/>
    <w:multiLevelType w:val="hybridMultilevel"/>
    <w:tmpl w:val="2C0C581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6134BC"/>
    <w:multiLevelType w:val="multilevel"/>
    <w:tmpl w:val="9888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293022"/>
    <w:multiLevelType w:val="hybridMultilevel"/>
    <w:tmpl w:val="6A445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8DE2DA2"/>
    <w:multiLevelType w:val="hybridMultilevel"/>
    <w:tmpl w:val="0118556E"/>
    <w:lvl w:ilvl="0" w:tplc="1F6A7C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BC072B"/>
    <w:multiLevelType w:val="hybridMultilevel"/>
    <w:tmpl w:val="19067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ED58DB"/>
    <w:multiLevelType w:val="hybridMultilevel"/>
    <w:tmpl w:val="95B24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404830"/>
    <w:multiLevelType w:val="hybridMultilevel"/>
    <w:tmpl w:val="541AF0B4"/>
    <w:lvl w:ilvl="0" w:tplc="25D6FC58">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F5656B8"/>
    <w:multiLevelType w:val="hybridMultilevel"/>
    <w:tmpl w:val="E4EE2198"/>
    <w:lvl w:ilvl="0" w:tplc="AE42BA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13B0450"/>
    <w:multiLevelType w:val="hybridMultilevel"/>
    <w:tmpl w:val="18642234"/>
    <w:lvl w:ilvl="0" w:tplc="0E3C55E2">
      <w:start w:val="1"/>
      <w:numFmt w:val="bullet"/>
      <w:lvlText w:val=""/>
      <w:lvlJc w:val="left"/>
      <w:pPr>
        <w:ind w:left="720" w:hanging="360"/>
      </w:pPr>
      <w:rPr>
        <w:rFonts w:ascii="Wingdings" w:hAnsi="Wingdings" w:hint="default"/>
        <w:sz w:val="20"/>
      </w:rPr>
    </w:lvl>
    <w:lvl w:ilvl="1" w:tplc="9EB045A4">
      <w:start w:val="1"/>
      <w:numFmt w:val="bullet"/>
      <w:pStyle w:val="bullet3rdlevel"/>
      <w:lvlText w:val="­"/>
      <w:lvlJc w:val="left"/>
      <w:pPr>
        <w:ind w:left="5220" w:hanging="360"/>
      </w:pPr>
      <w:rPr>
        <w:rFonts w:ascii="Courier New" w:hAnsi="Courier New" w:hint="default"/>
        <w:sz w:val="2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45A4491"/>
    <w:multiLevelType w:val="hybridMultilevel"/>
    <w:tmpl w:val="6EB0E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A80419"/>
    <w:multiLevelType w:val="hybridMultilevel"/>
    <w:tmpl w:val="C87027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AA52B0E"/>
    <w:multiLevelType w:val="multilevel"/>
    <w:tmpl w:val="EF58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DB2D9F"/>
    <w:multiLevelType w:val="hybridMultilevel"/>
    <w:tmpl w:val="BBC02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151FBD"/>
    <w:multiLevelType w:val="hybridMultilevel"/>
    <w:tmpl w:val="81C83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A2609A2"/>
    <w:multiLevelType w:val="hybridMultilevel"/>
    <w:tmpl w:val="9D86AF70"/>
    <w:lvl w:ilvl="0" w:tplc="0409000F">
      <w:start w:val="1"/>
      <w:numFmt w:val="decimal"/>
      <w:lvlText w:val="%1."/>
      <w:lvlJc w:val="left"/>
      <w:pPr>
        <w:tabs>
          <w:tab w:val="num" w:pos="720"/>
        </w:tabs>
        <w:ind w:left="720" w:hanging="360"/>
      </w:pPr>
      <w:rPr>
        <w:rFonts w:hint="default"/>
      </w:rPr>
    </w:lvl>
    <w:lvl w:ilvl="1" w:tplc="26C012F4">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237ADB"/>
    <w:multiLevelType w:val="hybridMultilevel"/>
    <w:tmpl w:val="2C0C581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123B18"/>
    <w:multiLevelType w:val="hybridMultilevel"/>
    <w:tmpl w:val="B688F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2B60FF"/>
    <w:multiLevelType w:val="hybridMultilevel"/>
    <w:tmpl w:val="E8FE1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FE7060"/>
    <w:multiLevelType w:val="hybridMultilevel"/>
    <w:tmpl w:val="C2FCCEF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241888"/>
    <w:multiLevelType w:val="multilevel"/>
    <w:tmpl w:val="9238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722782"/>
    <w:multiLevelType w:val="hybridMultilevel"/>
    <w:tmpl w:val="BA6E9A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AB6FD0"/>
    <w:multiLevelType w:val="hybridMultilevel"/>
    <w:tmpl w:val="8B745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4C34FA"/>
    <w:multiLevelType w:val="hybridMultilevel"/>
    <w:tmpl w:val="17E2A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C82E83"/>
    <w:multiLevelType w:val="multilevel"/>
    <w:tmpl w:val="0770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EA038B"/>
    <w:multiLevelType w:val="multilevel"/>
    <w:tmpl w:val="1B6C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797867"/>
    <w:multiLevelType w:val="hybridMultilevel"/>
    <w:tmpl w:val="9D1E34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804B6F"/>
    <w:multiLevelType w:val="hybridMultilevel"/>
    <w:tmpl w:val="34142A9A"/>
    <w:lvl w:ilvl="0" w:tplc="04090001">
      <w:start w:val="1"/>
      <w:numFmt w:val="bullet"/>
      <w:lvlText w:val=""/>
      <w:lvlJc w:val="left"/>
      <w:pPr>
        <w:tabs>
          <w:tab w:val="num" w:pos="720"/>
        </w:tabs>
        <w:ind w:left="720" w:hanging="360"/>
      </w:pPr>
      <w:rPr>
        <w:rFonts w:ascii="Symbol" w:hAnsi="Symbol" w:hint="default"/>
      </w:rPr>
    </w:lvl>
    <w:lvl w:ilvl="1" w:tplc="26C012F4">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204318"/>
    <w:multiLevelType w:val="multilevel"/>
    <w:tmpl w:val="76A28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7E3EA1"/>
    <w:multiLevelType w:val="multilevel"/>
    <w:tmpl w:val="B77E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011217"/>
    <w:multiLevelType w:val="hybridMultilevel"/>
    <w:tmpl w:val="774CF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CC5A3B"/>
    <w:multiLevelType w:val="hybridMultilevel"/>
    <w:tmpl w:val="A7AC0102"/>
    <w:lvl w:ilvl="0" w:tplc="04090001">
      <w:start w:val="1"/>
      <w:numFmt w:val="bullet"/>
      <w:lvlText w:val=""/>
      <w:lvlJc w:val="left"/>
      <w:pPr>
        <w:tabs>
          <w:tab w:val="num" w:pos="720"/>
        </w:tabs>
        <w:ind w:left="720" w:hanging="360"/>
      </w:pPr>
      <w:rPr>
        <w:rFonts w:ascii="Symbol" w:hAnsi="Symbol" w:hint="default"/>
      </w:rPr>
    </w:lvl>
    <w:lvl w:ilvl="1" w:tplc="26C012F4">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410A08"/>
    <w:multiLevelType w:val="hybridMultilevel"/>
    <w:tmpl w:val="0E7619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4D3125D"/>
    <w:multiLevelType w:val="multilevel"/>
    <w:tmpl w:val="6192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0B07D6"/>
    <w:multiLevelType w:val="hybridMultilevel"/>
    <w:tmpl w:val="2C0C581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587F96"/>
    <w:multiLevelType w:val="hybridMultilevel"/>
    <w:tmpl w:val="2C0C581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1D5AC0"/>
    <w:multiLevelType w:val="hybridMultilevel"/>
    <w:tmpl w:val="6EB0E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5573520">
    <w:abstractNumId w:val="28"/>
  </w:num>
  <w:num w:numId="2" w16cid:durableId="1890412440">
    <w:abstractNumId w:val="41"/>
  </w:num>
  <w:num w:numId="3" w16cid:durableId="429276946">
    <w:abstractNumId w:val="4"/>
  </w:num>
  <w:num w:numId="4" w16cid:durableId="1148134048">
    <w:abstractNumId w:val="10"/>
  </w:num>
  <w:num w:numId="5" w16cid:durableId="663514551">
    <w:abstractNumId w:val="33"/>
  </w:num>
  <w:num w:numId="6" w16cid:durableId="1529365937">
    <w:abstractNumId w:val="18"/>
  </w:num>
  <w:num w:numId="7" w16cid:durableId="468017796">
    <w:abstractNumId w:val="21"/>
  </w:num>
  <w:num w:numId="8" w16cid:durableId="944119092">
    <w:abstractNumId w:val="22"/>
  </w:num>
  <w:num w:numId="9" w16cid:durableId="704256602">
    <w:abstractNumId w:val="39"/>
  </w:num>
  <w:num w:numId="10" w16cid:durableId="508104402">
    <w:abstractNumId w:val="1"/>
  </w:num>
  <w:num w:numId="11" w16cid:durableId="1248152153">
    <w:abstractNumId w:val="30"/>
  </w:num>
  <w:num w:numId="12" w16cid:durableId="1649093174">
    <w:abstractNumId w:val="3"/>
  </w:num>
  <w:num w:numId="13" w16cid:durableId="2107068468">
    <w:abstractNumId w:val="34"/>
  </w:num>
  <w:num w:numId="14" w16cid:durableId="101537801">
    <w:abstractNumId w:val="23"/>
  </w:num>
  <w:num w:numId="15" w16cid:durableId="430511772">
    <w:abstractNumId w:val="40"/>
  </w:num>
  <w:num w:numId="16" w16cid:durableId="431828073">
    <w:abstractNumId w:val="19"/>
  </w:num>
  <w:num w:numId="17" w16cid:durableId="785932781">
    <w:abstractNumId w:val="35"/>
  </w:num>
  <w:num w:numId="18" w16cid:durableId="1576428861">
    <w:abstractNumId w:val="44"/>
  </w:num>
  <w:num w:numId="19" w16cid:durableId="1903102027">
    <w:abstractNumId w:val="26"/>
  </w:num>
  <w:num w:numId="20" w16cid:durableId="1678776469">
    <w:abstractNumId w:val="17"/>
  </w:num>
  <w:num w:numId="21" w16cid:durableId="1396246675">
    <w:abstractNumId w:val="9"/>
  </w:num>
  <w:num w:numId="22" w16cid:durableId="1981184061">
    <w:abstractNumId w:val="42"/>
  </w:num>
  <w:num w:numId="23" w16cid:durableId="500006197">
    <w:abstractNumId w:val="24"/>
  </w:num>
  <w:num w:numId="24" w16cid:durableId="408962162">
    <w:abstractNumId w:val="43"/>
  </w:num>
  <w:num w:numId="25" w16cid:durableId="930745159">
    <w:abstractNumId w:val="16"/>
  </w:num>
  <w:num w:numId="26" w16cid:durableId="1629697977">
    <w:abstractNumId w:val="7"/>
  </w:num>
  <w:num w:numId="27" w16cid:durableId="1744790993">
    <w:abstractNumId w:val="2"/>
  </w:num>
  <w:num w:numId="28" w16cid:durableId="248540737">
    <w:abstractNumId w:val="29"/>
  </w:num>
  <w:num w:numId="29" w16cid:durableId="2142456690">
    <w:abstractNumId w:val="27"/>
  </w:num>
  <w:num w:numId="30" w16cid:durableId="77333800">
    <w:abstractNumId w:val="38"/>
  </w:num>
  <w:num w:numId="31" w16cid:durableId="130442666">
    <w:abstractNumId w:val="14"/>
  </w:num>
  <w:num w:numId="32" w16cid:durableId="1604221320">
    <w:abstractNumId w:val="13"/>
  </w:num>
  <w:num w:numId="33" w16cid:durableId="1143279941">
    <w:abstractNumId w:val="25"/>
  </w:num>
  <w:num w:numId="34" w16cid:durableId="1095400379">
    <w:abstractNumId w:val="31"/>
  </w:num>
  <w:num w:numId="35" w16cid:durableId="593710970">
    <w:abstractNumId w:val="12"/>
  </w:num>
  <w:num w:numId="36" w16cid:durableId="2108379892">
    <w:abstractNumId w:val="15"/>
  </w:num>
  <w:num w:numId="37" w16cid:durableId="1587685742">
    <w:abstractNumId w:val="0"/>
  </w:num>
  <w:num w:numId="38" w16cid:durableId="958992657">
    <w:abstractNumId w:val="5"/>
  </w:num>
  <w:num w:numId="39" w16cid:durableId="1468207760">
    <w:abstractNumId w:val="6"/>
  </w:num>
  <w:num w:numId="40" w16cid:durableId="1311473334">
    <w:abstractNumId w:val="11"/>
  </w:num>
  <w:num w:numId="41" w16cid:durableId="1279485928">
    <w:abstractNumId w:val="20"/>
  </w:num>
  <w:num w:numId="42" w16cid:durableId="464009291">
    <w:abstractNumId w:val="8"/>
  </w:num>
  <w:num w:numId="43" w16cid:durableId="940257648">
    <w:abstractNumId w:val="32"/>
  </w:num>
  <w:num w:numId="44" w16cid:durableId="1212116487">
    <w:abstractNumId w:val="37"/>
  </w:num>
  <w:num w:numId="45" w16cid:durableId="146172269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A0"/>
    <w:rsid w:val="000026E7"/>
    <w:rsid w:val="0000435B"/>
    <w:rsid w:val="00017CC5"/>
    <w:rsid w:val="00020890"/>
    <w:rsid w:val="00023C7B"/>
    <w:rsid w:val="0002423D"/>
    <w:rsid w:val="00026772"/>
    <w:rsid w:val="00030301"/>
    <w:rsid w:val="00033E03"/>
    <w:rsid w:val="0003560F"/>
    <w:rsid w:val="000407E8"/>
    <w:rsid w:val="000429DB"/>
    <w:rsid w:val="00045802"/>
    <w:rsid w:val="00047424"/>
    <w:rsid w:val="00050BD7"/>
    <w:rsid w:val="00051987"/>
    <w:rsid w:val="00051F2B"/>
    <w:rsid w:val="00054E04"/>
    <w:rsid w:val="00055ADF"/>
    <w:rsid w:val="000570CF"/>
    <w:rsid w:val="00060C22"/>
    <w:rsid w:val="0007236A"/>
    <w:rsid w:val="0007237B"/>
    <w:rsid w:val="000744D5"/>
    <w:rsid w:val="000746C5"/>
    <w:rsid w:val="00074705"/>
    <w:rsid w:val="000749EF"/>
    <w:rsid w:val="000865A3"/>
    <w:rsid w:val="000902E9"/>
    <w:rsid w:val="00096A0F"/>
    <w:rsid w:val="000975E2"/>
    <w:rsid w:val="00097D54"/>
    <w:rsid w:val="000A4660"/>
    <w:rsid w:val="000A5663"/>
    <w:rsid w:val="000A5DDA"/>
    <w:rsid w:val="000B0576"/>
    <w:rsid w:val="000B061C"/>
    <w:rsid w:val="000B4156"/>
    <w:rsid w:val="000B703B"/>
    <w:rsid w:val="000C00E5"/>
    <w:rsid w:val="000C0937"/>
    <w:rsid w:val="000C3573"/>
    <w:rsid w:val="000C4560"/>
    <w:rsid w:val="000D04C6"/>
    <w:rsid w:val="000E604C"/>
    <w:rsid w:val="000F2002"/>
    <w:rsid w:val="000F434E"/>
    <w:rsid w:val="00106A7F"/>
    <w:rsid w:val="00107543"/>
    <w:rsid w:val="001122D1"/>
    <w:rsid w:val="0011530B"/>
    <w:rsid w:val="001162EC"/>
    <w:rsid w:val="001168A0"/>
    <w:rsid w:val="00117D08"/>
    <w:rsid w:val="00130F71"/>
    <w:rsid w:val="001373FC"/>
    <w:rsid w:val="00141305"/>
    <w:rsid w:val="00143752"/>
    <w:rsid w:val="001455EE"/>
    <w:rsid w:val="00153A51"/>
    <w:rsid w:val="001554F4"/>
    <w:rsid w:val="00156288"/>
    <w:rsid w:val="0016034D"/>
    <w:rsid w:val="001641C4"/>
    <w:rsid w:val="00167A67"/>
    <w:rsid w:val="00173FBD"/>
    <w:rsid w:val="001756EC"/>
    <w:rsid w:val="00193D16"/>
    <w:rsid w:val="00194521"/>
    <w:rsid w:val="001A29E5"/>
    <w:rsid w:val="001C1793"/>
    <w:rsid w:val="001E40A7"/>
    <w:rsid w:val="001F3F6D"/>
    <w:rsid w:val="001F4786"/>
    <w:rsid w:val="001F7BF8"/>
    <w:rsid w:val="00202DC8"/>
    <w:rsid w:val="00206DC8"/>
    <w:rsid w:val="00214E03"/>
    <w:rsid w:val="002233E1"/>
    <w:rsid w:val="00227D1B"/>
    <w:rsid w:val="0023584F"/>
    <w:rsid w:val="002363DD"/>
    <w:rsid w:val="00237518"/>
    <w:rsid w:val="00243302"/>
    <w:rsid w:val="00243A06"/>
    <w:rsid w:val="00253DE5"/>
    <w:rsid w:val="0026567E"/>
    <w:rsid w:val="0027281E"/>
    <w:rsid w:val="00272886"/>
    <w:rsid w:val="00274056"/>
    <w:rsid w:val="0027509D"/>
    <w:rsid w:val="002807B4"/>
    <w:rsid w:val="00296C30"/>
    <w:rsid w:val="00297AB1"/>
    <w:rsid w:val="002A4EB3"/>
    <w:rsid w:val="002A5B22"/>
    <w:rsid w:val="002B2CFE"/>
    <w:rsid w:val="002D0138"/>
    <w:rsid w:val="002D490B"/>
    <w:rsid w:val="002E0A86"/>
    <w:rsid w:val="002E110A"/>
    <w:rsid w:val="002E45F2"/>
    <w:rsid w:val="002F02E7"/>
    <w:rsid w:val="002F10BB"/>
    <w:rsid w:val="002F2C9F"/>
    <w:rsid w:val="002F5EFF"/>
    <w:rsid w:val="002F7FA9"/>
    <w:rsid w:val="00301ABE"/>
    <w:rsid w:val="00303420"/>
    <w:rsid w:val="00320DE6"/>
    <w:rsid w:val="0032663E"/>
    <w:rsid w:val="00331BB5"/>
    <w:rsid w:val="00332F1C"/>
    <w:rsid w:val="00345C89"/>
    <w:rsid w:val="00351CA4"/>
    <w:rsid w:val="00353D81"/>
    <w:rsid w:val="003569A3"/>
    <w:rsid w:val="0037354B"/>
    <w:rsid w:val="00377076"/>
    <w:rsid w:val="0037794F"/>
    <w:rsid w:val="00382A19"/>
    <w:rsid w:val="00387D29"/>
    <w:rsid w:val="003929C6"/>
    <w:rsid w:val="0039501A"/>
    <w:rsid w:val="003A62E5"/>
    <w:rsid w:val="003B5CC2"/>
    <w:rsid w:val="003B7A1B"/>
    <w:rsid w:val="003C045D"/>
    <w:rsid w:val="003C094A"/>
    <w:rsid w:val="003C20D0"/>
    <w:rsid w:val="003C44C5"/>
    <w:rsid w:val="003C71AC"/>
    <w:rsid w:val="003D10EA"/>
    <w:rsid w:val="003D184A"/>
    <w:rsid w:val="003D32FE"/>
    <w:rsid w:val="003E5732"/>
    <w:rsid w:val="003F0052"/>
    <w:rsid w:val="003F2355"/>
    <w:rsid w:val="003F4201"/>
    <w:rsid w:val="0040460C"/>
    <w:rsid w:val="00410457"/>
    <w:rsid w:val="00415E3D"/>
    <w:rsid w:val="004267DA"/>
    <w:rsid w:val="00432170"/>
    <w:rsid w:val="004335CE"/>
    <w:rsid w:val="004352A1"/>
    <w:rsid w:val="0043774D"/>
    <w:rsid w:val="00443025"/>
    <w:rsid w:val="00445DA5"/>
    <w:rsid w:val="004504CC"/>
    <w:rsid w:val="0045798E"/>
    <w:rsid w:val="004766FA"/>
    <w:rsid w:val="004931E6"/>
    <w:rsid w:val="00496B03"/>
    <w:rsid w:val="004A08A9"/>
    <w:rsid w:val="004A1045"/>
    <w:rsid w:val="004A6009"/>
    <w:rsid w:val="004B52A7"/>
    <w:rsid w:val="004B6041"/>
    <w:rsid w:val="004C57EF"/>
    <w:rsid w:val="004C64DB"/>
    <w:rsid w:val="004C75F9"/>
    <w:rsid w:val="004D1592"/>
    <w:rsid w:val="004D3083"/>
    <w:rsid w:val="004D6D7C"/>
    <w:rsid w:val="004E1F57"/>
    <w:rsid w:val="004E3F59"/>
    <w:rsid w:val="004F18E9"/>
    <w:rsid w:val="004F2C9E"/>
    <w:rsid w:val="004F574D"/>
    <w:rsid w:val="004F5F26"/>
    <w:rsid w:val="0050009B"/>
    <w:rsid w:val="00504CC0"/>
    <w:rsid w:val="005067E4"/>
    <w:rsid w:val="00512A2E"/>
    <w:rsid w:val="005154D0"/>
    <w:rsid w:val="00515848"/>
    <w:rsid w:val="005169E0"/>
    <w:rsid w:val="0052304C"/>
    <w:rsid w:val="00527E13"/>
    <w:rsid w:val="005343FC"/>
    <w:rsid w:val="00541C55"/>
    <w:rsid w:val="00543B34"/>
    <w:rsid w:val="00545869"/>
    <w:rsid w:val="00551646"/>
    <w:rsid w:val="00561E1D"/>
    <w:rsid w:val="0056382D"/>
    <w:rsid w:val="00565B81"/>
    <w:rsid w:val="00567D0E"/>
    <w:rsid w:val="00570EAE"/>
    <w:rsid w:val="00573F5D"/>
    <w:rsid w:val="00595474"/>
    <w:rsid w:val="00595F4A"/>
    <w:rsid w:val="005A1D7F"/>
    <w:rsid w:val="005A2210"/>
    <w:rsid w:val="005A34D2"/>
    <w:rsid w:val="005C30BB"/>
    <w:rsid w:val="005C61EA"/>
    <w:rsid w:val="005C7F8D"/>
    <w:rsid w:val="005D10C3"/>
    <w:rsid w:val="005D7E51"/>
    <w:rsid w:val="005E611B"/>
    <w:rsid w:val="00602337"/>
    <w:rsid w:val="00602A27"/>
    <w:rsid w:val="00604A42"/>
    <w:rsid w:val="00610745"/>
    <w:rsid w:val="00610ED6"/>
    <w:rsid w:val="0061267A"/>
    <w:rsid w:val="00613F05"/>
    <w:rsid w:val="0061513F"/>
    <w:rsid w:val="00622622"/>
    <w:rsid w:val="00645446"/>
    <w:rsid w:val="006577FE"/>
    <w:rsid w:val="00662DA3"/>
    <w:rsid w:val="0066639C"/>
    <w:rsid w:val="00667FAF"/>
    <w:rsid w:val="006700E2"/>
    <w:rsid w:val="00674E7D"/>
    <w:rsid w:val="00680D05"/>
    <w:rsid w:val="0068309D"/>
    <w:rsid w:val="006856FE"/>
    <w:rsid w:val="006B28A1"/>
    <w:rsid w:val="006B4A97"/>
    <w:rsid w:val="006C5C9E"/>
    <w:rsid w:val="006C7891"/>
    <w:rsid w:val="006D56CE"/>
    <w:rsid w:val="006E38D5"/>
    <w:rsid w:val="006E5C5E"/>
    <w:rsid w:val="006F1D12"/>
    <w:rsid w:val="006F58BB"/>
    <w:rsid w:val="0070250A"/>
    <w:rsid w:val="0070499A"/>
    <w:rsid w:val="0070782E"/>
    <w:rsid w:val="0072223E"/>
    <w:rsid w:val="00726DE0"/>
    <w:rsid w:val="007343D7"/>
    <w:rsid w:val="007349A0"/>
    <w:rsid w:val="00752F78"/>
    <w:rsid w:val="00761332"/>
    <w:rsid w:val="00762277"/>
    <w:rsid w:val="0076405D"/>
    <w:rsid w:val="00765C48"/>
    <w:rsid w:val="00771005"/>
    <w:rsid w:val="00773C7B"/>
    <w:rsid w:val="00774CC7"/>
    <w:rsid w:val="00787D74"/>
    <w:rsid w:val="007928A3"/>
    <w:rsid w:val="007A471A"/>
    <w:rsid w:val="007B247A"/>
    <w:rsid w:val="007B38C7"/>
    <w:rsid w:val="007B4986"/>
    <w:rsid w:val="007B66E4"/>
    <w:rsid w:val="007D17F2"/>
    <w:rsid w:val="007D235C"/>
    <w:rsid w:val="007D323A"/>
    <w:rsid w:val="007D54FF"/>
    <w:rsid w:val="007D76BB"/>
    <w:rsid w:val="007E66B1"/>
    <w:rsid w:val="007F1564"/>
    <w:rsid w:val="007F700F"/>
    <w:rsid w:val="0080015E"/>
    <w:rsid w:val="00801291"/>
    <w:rsid w:val="00804147"/>
    <w:rsid w:val="00817589"/>
    <w:rsid w:val="00817D34"/>
    <w:rsid w:val="00821253"/>
    <w:rsid w:val="00824255"/>
    <w:rsid w:val="00831802"/>
    <w:rsid w:val="008328E5"/>
    <w:rsid w:val="008353C2"/>
    <w:rsid w:val="00835C2C"/>
    <w:rsid w:val="008412A0"/>
    <w:rsid w:val="00843BD1"/>
    <w:rsid w:val="008452B3"/>
    <w:rsid w:val="008455A5"/>
    <w:rsid w:val="00845B71"/>
    <w:rsid w:val="0085409F"/>
    <w:rsid w:val="008550C1"/>
    <w:rsid w:val="008562A0"/>
    <w:rsid w:val="00857A42"/>
    <w:rsid w:val="008636F9"/>
    <w:rsid w:val="00870E0A"/>
    <w:rsid w:val="00880801"/>
    <w:rsid w:val="00883F8F"/>
    <w:rsid w:val="00885223"/>
    <w:rsid w:val="008877D9"/>
    <w:rsid w:val="00893DD3"/>
    <w:rsid w:val="008A05BE"/>
    <w:rsid w:val="008A7B43"/>
    <w:rsid w:val="008B0661"/>
    <w:rsid w:val="008B1194"/>
    <w:rsid w:val="008B2023"/>
    <w:rsid w:val="008B4F87"/>
    <w:rsid w:val="008B51E9"/>
    <w:rsid w:val="008B5B97"/>
    <w:rsid w:val="008B7265"/>
    <w:rsid w:val="008C5BDB"/>
    <w:rsid w:val="008C6790"/>
    <w:rsid w:val="008C7541"/>
    <w:rsid w:val="008D0E51"/>
    <w:rsid w:val="008D3336"/>
    <w:rsid w:val="008D7A30"/>
    <w:rsid w:val="008E19D3"/>
    <w:rsid w:val="008F0159"/>
    <w:rsid w:val="009034AB"/>
    <w:rsid w:val="0090568D"/>
    <w:rsid w:val="0091637F"/>
    <w:rsid w:val="00922F4A"/>
    <w:rsid w:val="0092557D"/>
    <w:rsid w:val="009310A6"/>
    <w:rsid w:val="009322F4"/>
    <w:rsid w:val="00932CF6"/>
    <w:rsid w:val="009346A3"/>
    <w:rsid w:val="00936909"/>
    <w:rsid w:val="00954311"/>
    <w:rsid w:val="00960CE3"/>
    <w:rsid w:val="00961624"/>
    <w:rsid w:val="00967254"/>
    <w:rsid w:val="00973500"/>
    <w:rsid w:val="0097367E"/>
    <w:rsid w:val="00973A67"/>
    <w:rsid w:val="00977FD7"/>
    <w:rsid w:val="00982000"/>
    <w:rsid w:val="00984271"/>
    <w:rsid w:val="00994C0E"/>
    <w:rsid w:val="00996F8B"/>
    <w:rsid w:val="009B1DD9"/>
    <w:rsid w:val="009B4335"/>
    <w:rsid w:val="009B699E"/>
    <w:rsid w:val="009C6D05"/>
    <w:rsid w:val="009D4CE7"/>
    <w:rsid w:val="009D522E"/>
    <w:rsid w:val="009D5654"/>
    <w:rsid w:val="009D5B66"/>
    <w:rsid w:val="009E4A01"/>
    <w:rsid w:val="009F0339"/>
    <w:rsid w:val="009F074F"/>
    <w:rsid w:val="009F1C9D"/>
    <w:rsid w:val="009F47B0"/>
    <w:rsid w:val="009F641C"/>
    <w:rsid w:val="009F716F"/>
    <w:rsid w:val="00A11315"/>
    <w:rsid w:val="00A211CD"/>
    <w:rsid w:val="00A22FEF"/>
    <w:rsid w:val="00A2387B"/>
    <w:rsid w:val="00A366CF"/>
    <w:rsid w:val="00A40283"/>
    <w:rsid w:val="00A40F04"/>
    <w:rsid w:val="00A40F78"/>
    <w:rsid w:val="00A4163C"/>
    <w:rsid w:val="00A42434"/>
    <w:rsid w:val="00A51095"/>
    <w:rsid w:val="00A51481"/>
    <w:rsid w:val="00A5206D"/>
    <w:rsid w:val="00A608C1"/>
    <w:rsid w:val="00A62849"/>
    <w:rsid w:val="00A6465F"/>
    <w:rsid w:val="00A65CF3"/>
    <w:rsid w:val="00A70026"/>
    <w:rsid w:val="00A83BF0"/>
    <w:rsid w:val="00A87A88"/>
    <w:rsid w:val="00A94729"/>
    <w:rsid w:val="00A9674C"/>
    <w:rsid w:val="00A97B32"/>
    <w:rsid w:val="00AA343E"/>
    <w:rsid w:val="00AA6431"/>
    <w:rsid w:val="00AB0B55"/>
    <w:rsid w:val="00AB2111"/>
    <w:rsid w:val="00AB656D"/>
    <w:rsid w:val="00AC4FAF"/>
    <w:rsid w:val="00AC59F2"/>
    <w:rsid w:val="00AC77F9"/>
    <w:rsid w:val="00AC7F58"/>
    <w:rsid w:val="00AD498A"/>
    <w:rsid w:val="00AD6802"/>
    <w:rsid w:val="00AD71A2"/>
    <w:rsid w:val="00AE0B48"/>
    <w:rsid w:val="00AE615B"/>
    <w:rsid w:val="00AF6157"/>
    <w:rsid w:val="00AF767E"/>
    <w:rsid w:val="00B00ADF"/>
    <w:rsid w:val="00B01CDD"/>
    <w:rsid w:val="00B02394"/>
    <w:rsid w:val="00B025CD"/>
    <w:rsid w:val="00B142EE"/>
    <w:rsid w:val="00B1516E"/>
    <w:rsid w:val="00B25421"/>
    <w:rsid w:val="00B25F06"/>
    <w:rsid w:val="00B418A6"/>
    <w:rsid w:val="00B45360"/>
    <w:rsid w:val="00B54DB2"/>
    <w:rsid w:val="00B617F6"/>
    <w:rsid w:val="00B73348"/>
    <w:rsid w:val="00B75B0C"/>
    <w:rsid w:val="00B82742"/>
    <w:rsid w:val="00B94067"/>
    <w:rsid w:val="00B953B7"/>
    <w:rsid w:val="00B97B1F"/>
    <w:rsid w:val="00BA4A1A"/>
    <w:rsid w:val="00BA7FCE"/>
    <w:rsid w:val="00BB01B4"/>
    <w:rsid w:val="00BB5B8D"/>
    <w:rsid w:val="00BB6383"/>
    <w:rsid w:val="00BC1777"/>
    <w:rsid w:val="00BC547B"/>
    <w:rsid w:val="00BC662D"/>
    <w:rsid w:val="00BD71B3"/>
    <w:rsid w:val="00BF25C2"/>
    <w:rsid w:val="00C03594"/>
    <w:rsid w:val="00C0723E"/>
    <w:rsid w:val="00C120A2"/>
    <w:rsid w:val="00C133D3"/>
    <w:rsid w:val="00C246AB"/>
    <w:rsid w:val="00C32396"/>
    <w:rsid w:val="00C33C9E"/>
    <w:rsid w:val="00C504EB"/>
    <w:rsid w:val="00C5450A"/>
    <w:rsid w:val="00C600D4"/>
    <w:rsid w:val="00C637FF"/>
    <w:rsid w:val="00C63AE2"/>
    <w:rsid w:val="00C70E17"/>
    <w:rsid w:val="00C71549"/>
    <w:rsid w:val="00C75F28"/>
    <w:rsid w:val="00C7641C"/>
    <w:rsid w:val="00C843E7"/>
    <w:rsid w:val="00C87E6C"/>
    <w:rsid w:val="00C91671"/>
    <w:rsid w:val="00C92C0C"/>
    <w:rsid w:val="00C9343F"/>
    <w:rsid w:val="00C948D7"/>
    <w:rsid w:val="00CA1B0D"/>
    <w:rsid w:val="00CA1FFE"/>
    <w:rsid w:val="00CA60C3"/>
    <w:rsid w:val="00CB1B67"/>
    <w:rsid w:val="00CB4458"/>
    <w:rsid w:val="00CC260E"/>
    <w:rsid w:val="00CC3829"/>
    <w:rsid w:val="00CC69DB"/>
    <w:rsid w:val="00CE6A46"/>
    <w:rsid w:val="00CE6F0F"/>
    <w:rsid w:val="00CF033A"/>
    <w:rsid w:val="00CF2597"/>
    <w:rsid w:val="00CF43FC"/>
    <w:rsid w:val="00CF789D"/>
    <w:rsid w:val="00D0349D"/>
    <w:rsid w:val="00D06119"/>
    <w:rsid w:val="00D0667C"/>
    <w:rsid w:val="00D104A9"/>
    <w:rsid w:val="00D12BFC"/>
    <w:rsid w:val="00D138D8"/>
    <w:rsid w:val="00D14D06"/>
    <w:rsid w:val="00D328A6"/>
    <w:rsid w:val="00D33924"/>
    <w:rsid w:val="00D443AC"/>
    <w:rsid w:val="00D50E9D"/>
    <w:rsid w:val="00D518D1"/>
    <w:rsid w:val="00D66C8A"/>
    <w:rsid w:val="00D716FE"/>
    <w:rsid w:val="00D72CDB"/>
    <w:rsid w:val="00D76082"/>
    <w:rsid w:val="00D8222B"/>
    <w:rsid w:val="00D84D0E"/>
    <w:rsid w:val="00D85136"/>
    <w:rsid w:val="00D91394"/>
    <w:rsid w:val="00D97221"/>
    <w:rsid w:val="00D9725E"/>
    <w:rsid w:val="00DA097D"/>
    <w:rsid w:val="00DA193E"/>
    <w:rsid w:val="00DA2EA3"/>
    <w:rsid w:val="00DB3071"/>
    <w:rsid w:val="00DB3ED8"/>
    <w:rsid w:val="00DB7869"/>
    <w:rsid w:val="00DC23E2"/>
    <w:rsid w:val="00DC321C"/>
    <w:rsid w:val="00DC5315"/>
    <w:rsid w:val="00DD6481"/>
    <w:rsid w:val="00DD73CB"/>
    <w:rsid w:val="00DE00EB"/>
    <w:rsid w:val="00DE062B"/>
    <w:rsid w:val="00DE4F6F"/>
    <w:rsid w:val="00DE7992"/>
    <w:rsid w:val="00E02B0F"/>
    <w:rsid w:val="00E06EA8"/>
    <w:rsid w:val="00E264BE"/>
    <w:rsid w:val="00E310E1"/>
    <w:rsid w:val="00E344C3"/>
    <w:rsid w:val="00E37378"/>
    <w:rsid w:val="00E41ED2"/>
    <w:rsid w:val="00E43033"/>
    <w:rsid w:val="00E44E2A"/>
    <w:rsid w:val="00E46E3D"/>
    <w:rsid w:val="00E473F9"/>
    <w:rsid w:val="00E60EDE"/>
    <w:rsid w:val="00E75F46"/>
    <w:rsid w:val="00E76175"/>
    <w:rsid w:val="00E811FF"/>
    <w:rsid w:val="00E82B53"/>
    <w:rsid w:val="00E83040"/>
    <w:rsid w:val="00E87315"/>
    <w:rsid w:val="00E937DD"/>
    <w:rsid w:val="00EA0D3E"/>
    <w:rsid w:val="00EA0E97"/>
    <w:rsid w:val="00EA20B2"/>
    <w:rsid w:val="00EA5999"/>
    <w:rsid w:val="00EB0598"/>
    <w:rsid w:val="00EB2CED"/>
    <w:rsid w:val="00EB4F00"/>
    <w:rsid w:val="00EC3785"/>
    <w:rsid w:val="00EC4BD9"/>
    <w:rsid w:val="00EC4C5E"/>
    <w:rsid w:val="00ED0DFA"/>
    <w:rsid w:val="00ED7D42"/>
    <w:rsid w:val="00EE090B"/>
    <w:rsid w:val="00EE09CE"/>
    <w:rsid w:val="00EE5A2B"/>
    <w:rsid w:val="00EE5AEA"/>
    <w:rsid w:val="00EF01D3"/>
    <w:rsid w:val="00EF1E8B"/>
    <w:rsid w:val="00EF5206"/>
    <w:rsid w:val="00EF5B7C"/>
    <w:rsid w:val="00EF610F"/>
    <w:rsid w:val="00F00715"/>
    <w:rsid w:val="00F015D7"/>
    <w:rsid w:val="00F03202"/>
    <w:rsid w:val="00F039A0"/>
    <w:rsid w:val="00F05523"/>
    <w:rsid w:val="00F06836"/>
    <w:rsid w:val="00F206F6"/>
    <w:rsid w:val="00F22263"/>
    <w:rsid w:val="00F24BB0"/>
    <w:rsid w:val="00F260F1"/>
    <w:rsid w:val="00F27A64"/>
    <w:rsid w:val="00F304BC"/>
    <w:rsid w:val="00F3073C"/>
    <w:rsid w:val="00F374FE"/>
    <w:rsid w:val="00F43028"/>
    <w:rsid w:val="00F45FD5"/>
    <w:rsid w:val="00F47130"/>
    <w:rsid w:val="00F546B9"/>
    <w:rsid w:val="00F560F5"/>
    <w:rsid w:val="00F72D48"/>
    <w:rsid w:val="00F77C55"/>
    <w:rsid w:val="00F828AF"/>
    <w:rsid w:val="00F93C0C"/>
    <w:rsid w:val="00F944F1"/>
    <w:rsid w:val="00FA4034"/>
    <w:rsid w:val="00FA48A1"/>
    <w:rsid w:val="00FA708F"/>
    <w:rsid w:val="00FB4E15"/>
    <w:rsid w:val="00FB5507"/>
    <w:rsid w:val="00FB6D6B"/>
    <w:rsid w:val="00FC0B53"/>
    <w:rsid w:val="00FC2955"/>
    <w:rsid w:val="00FC32FC"/>
    <w:rsid w:val="00FD1898"/>
    <w:rsid w:val="00FE0910"/>
    <w:rsid w:val="00FE232D"/>
    <w:rsid w:val="00FE5A18"/>
    <w:rsid w:val="00FE69A4"/>
    <w:rsid w:val="00FE6D96"/>
    <w:rsid w:val="00FE7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E7964"/>
  <w15:chartTrackingRefBased/>
  <w15:docId w15:val="{264AAFFC-4AAA-4932-943C-C7A759B4B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549"/>
    <w:pPr>
      <w:ind w:left="720"/>
      <w:contextualSpacing/>
    </w:pPr>
  </w:style>
  <w:style w:type="paragraph" w:styleId="BalloonText">
    <w:name w:val="Balloon Text"/>
    <w:basedOn w:val="Normal"/>
    <w:link w:val="BalloonTextChar"/>
    <w:uiPriority w:val="99"/>
    <w:semiHidden/>
    <w:unhideWhenUsed/>
    <w:rsid w:val="00FA4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8A1"/>
    <w:rPr>
      <w:rFonts w:ascii="Segoe UI" w:hAnsi="Segoe UI" w:cs="Segoe UI"/>
      <w:sz w:val="18"/>
      <w:szCs w:val="18"/>
    </w:rPr>
  </w:style>
  <w:style w:type="paragraph" w:customStyle="1" w:styleId="bullet3rdlevel">
    <w:name w:val="bullet 3rd level"/>
    <w:basedOn w:val="Normal"/>
    <w:link w:val="bullet3rdlevelChar"/>
    <w:qFormat/>
    <w:rsid w:val="00551646"/>
    <w:pPr>
      <w:numPr>
        <w:ilvl w:val="1"/>
        <w:numId w:val="20"/>
      </w:numPr>
      <w:spacing w:after="80" w:line="280" w:lineRule="atLeast"/>
      <w:ind w:left="1080"/>
    </w:pPr>
    <w:rPr>
      <w:rFonts w:asciiTheme="minorHAnsi" w:hAnsiTheme="minorHAnsi"/>
      <w:iCs/>
      <w:sz w:val="22"/>
      <w:szCs w:val="24"/>
      <w:lang w:val="en"/>
    </w:rPr>
  </w:style>
  <w:style w:type="character" w:customStyle="1" w:styleId="bullet3rdlevelChar">
    <w:name w:val="bullet 3rd level Char"/>
    <w:basedOn w:val="DefaultParagraphFont"/>
    <w:link w:val="bullet3rdlevel"/>
    <w:rsid w:val="00551646"/>
    <w:rPr>
      <w:rFonts w:asciiTheme="minorHAnsi" w:hAnsiTheme="minorHAnsi"/>
      <w:iCs/>
      <w:sz w:val="22"/>
      <w:szCs w:val="24"/>
      <w:lang w:val="en"/>
    </w:rPr>
  </w:style>
  <w:style w:type="paragraph" w:styleId="BodyText">
    <w:name w:val="Body Text"/>
    <w:basedOn w:val="Normal"/>
    <w:link w:val="BodyTextChar"/>
    <w:rsid w:val="00C91671"/>
    <w:pPr>
      <w:spacing w:after="0" w:line="240" w:lineRule="auto"/>
      <w:jc w:val="both"/>
    </w:pPr>
    <w:rPr>
      <w:rFonts w:ascii="Arial" w:eastAsia="Times New Roman" w:hAnsi="Arial" w:cs="Times New Roman"/>
      <w:sz w:val="22"/>
      <w:szCs w:val="20"/>
    </w:rPr>
  </w:style>
  <w:style w:type="character" w:customStyle="1" w:styleId="BodyTextChar">
    <w:name w:val="Body Text Char"/>
    <w:basedOn w:val="DefaultParagraphFont"/>
    <w:link w:val="BodyText"/>
    <w:rsid w:val="00C91671"/>
    <w:rPr>
      <w:rFonts w:ascii="Arial" w:eastAsia="Times New Roman" w:hAnsi="Arial" w:cs="Times New Roman"/>
      <w:sz w:val="22"/>
      <w:szCs w:val="20"/>
    </w:rPr>
  </w:style>
  <w:style w:type="paragraph" w:styleId="Revision">
    <w:name w:val="Revision"/>
    <w:hidden/>
    <w:uiPriority w:val="99"/>
    <w:semiHidden/>
    <w:rsid w:val="00F06836"/>
    <w:pPr>
      <w:spacing w:after="0" w:line="240" w:lineRule="auto"/>
    </w:pPr>
  </w:style>
  <w:style w:type="character" w:styleId="CommentReference">
    <w:name w:val="annotation reference"/>
    <w:basedOn w:val="DefaultParagraphFont"/>
    <w:uiPriority w:val="99"/>
    <w:semiHidden/>
    <w:unhideWhenUsed/>
    <w:rsid w:val="00F06836"/>
    <w:rPr>
      <w:sz w:val="16"/>
      <w:szCs w:val="16"/>
    </w:rPr>
  </w:style>
  <w:style w:type="paragraph" w:styleId="CommentText">
    <w:name w:val="annotation text"/>
    <w:basedOn w:val="Normal"/>
    <w:link w:val="CommentTextChar"/>
    <w:uiPriority w:val="99"/>
    <w:unhideWhenUsed/>
    <w:rsid w:val="00F06836"/>
    <w:pPr>
      <w:spacing w:line="240" w:lineRule="auto"/>
    </w:pPr>
    <w:rPr>
      <w:sz w:val="20"/>
      <w:szCs w:val="20"/>
    </w:rPr>
  </w:style>
  <w:style w:type="character" w:customStyle="1" w:styleId="CommentTextChar">
    <w:name w:val="Comment Text Char"/>
    <w:basedOn w:val="DefaultParagraphFont"/>
    <w:link w:val="CommentText"/>
    <w:uiPriority w:val="99"/>
    <w:rsid w:val="00F06836"/>
    <w:rPr>
      <w:sz w:val="20"/>
      <w:szCs w:val="20"/>
    </w:rPr>
  </w:style>
  <w:style w:type="paragraph" w:styleId="CommentSubject">
    <w:name w:val="annotation subject"/>
    <w:basedOn w:val="CommentText"/>
    <w:next w:val="CommentText"/>
    <w:link w:val="CommentSubjectChar"/>
    <w:uiPriority w:val="99"/>
    <w:semiHidden/>
    <w:unhideWhenUsed/>
    <w:rsid w:val="00F06836"/>
    <w:rPr>
      <w:b/>
      <w:bCs/>
    </w:rPr>
  </w:style>
  <w:style w:type="character" w:customStyle="1" w:styleId="CommentSubjectChar">
    <w:name w:val="Comment Subject Char"/>
    <w:basedOn w:val="CommentTextChar"/>
    <w:link w:val="CommentSubject"/>
    <w:uiPriority w:val="99"/>
    <w:semiHidden/>
    <w:rsid w:val="00F068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968">
      <w:bodyDiv w:val="1"/>
      <w:marLeft w:val="0"/>
      <w:marRight w:val="0"/>
      <w:marTop w:val="0"/>
      <w:marBottom w:val="0"/>
      <w:divBdr>
        <w:top w:val="none" w:sz="0" w:space="0" w:color="auto"/>
        <w:left w:val="none" w:sz="0" w:space="0" w:color="auto"/>
        <w:bottom w:val="none" w:sz="0" w:space="0" w:color="auto"/>
        <w:right w:val="none" w:sz="0" w:space="0" w:color="auto"/>
      </w:divBdr>
    </w:div>
    <w:div w:id="439495110">
      <w:bodyDiv w:val="1"/>
      <w:marLeft w:val="0"/>
      <w:marRight w:val="0"/>
      <w:marTop w:val="0"/>
      <w:marBottom w:val="0"/>
      <w:divBdr>
        <w:top w:val="none" w:sz="0" w:space="0" w:color="auto"/>
        <w:left w:val="none" w:sz="0" w:space="0" w:color="auto"/>
        <w:bottom w:val="none" w:sz="0" w:space="0" w:color="auto"/>
        <w:right w:val="none" w:sz="0" w:space="0" w:color="auto"/>
      </w:divBdr>
    </w:div>
    <w:div w:id="576138199">
      <w:bodyDiv w:val="1"/>
      <w:marLeft w:val="0"/>
      <w:marRight w:val="0"/>
      <w:marTop w:val="0"/>
      <w:marBottom w:val="0"/>
      <w:divBdr>
        <w:top w:val="none" w:sz="0" w:space="0" w:color="auto"/>
        <w:left w:val="none" w:sz="0" w:space="0" w:color="auto"/>
        <w:bottom w:val="none" w:sz="0" w:space="0" w:color="auto"/>
        <w:right w:val="none" w:sz="0" w:space="0" w:color="auto"/>
      </w:divBdr>
    </w:div>
    <w:div w:id="712998339">
      <w:bodyDiv w:val="1"/>
      <w:marLeft w:val="0"/>
      <w:marRight w:val="0"/>
      <w:marTop w:val="0"/>
      <w:marBottom w:val="0"/>
      <w:divBdr>
        <w:top w:val="none" w:sz="0" w:space="0" w:color="auto"/>
        <w:left w:val="none" w:sz="0" w:space="0" w:color="auto"/>
        <w:bottom w:val="none" w:sz="0" w:space="0" w:color="auto"/>
        <w:right w:val="none" w:sz="0" w:space="0" w:color="auto"/>
      </w:divBdr>
    </w:div>
    <w:div w:id="849102512">
      <w:bodyDiv w:val="1"/>
      <w:marLeft w:val="0"/>
      <w:marRight w:val="0"/>
      <w:marTop w:val="0"/>
      <w:marBottom w:val="0"/>
      <w:divBdr>
        <w:top w:val="none" w:sz="0" w:space="0" w:color="auto"/>
        <w:left w:val="none" w:sz="0" w:space="0" w:color="auto"/>
        <w:bottom w:val="none" w:sz="0" w:space="0" w:color="auto"/>
        <w:right w:val="none" w:sz="0" w:space="0" w:color="auto"/>
      </w:divBdr>
    </w:div>
    <w:div w:id="900679872">
      <w:bodyDiv w:val="1"/>
      <w:marLeft w:val="0"/>
      <w:marRight w:val="0"/>
      <w:marTop w:val="0"/>
      <w:marBottom w:val="0"/>
      <w:divBdr>
        <w:top w:val="none" w:sz="0" w:space="0" w:color="auto"/>
        <w:left w:val="none" w:sz="0" w:space="0" w:color="auto"/>
        <w:bottom w:val="none" w:sz="0" w:space="0" w:color="auto"/>
        <w:right w:val="none" w:sz="0" w:space="0" w:color="auto"/>
      </w:divBdr>
    </w:div>
    <w:div w:id="935790275">
      <w:bodyDiv w:val="1"/>
      <w:marLeft w:val="0"/>
      <w:marRight w:val="0"/>
      <w:marTop w:val="0"/>
      <w:marBottom w:val="0"/>
      <w:divBdr>
        <w:top w:val="none" w:sz="0" w:space="0" w:color="auto"/>
        <w:left w:val="none" w:sz="0" w:space="0" w:color="auto"/>
        <w:bottom w:val="none" w:sz="0" w:space="0" w:color="auto"/>
        <w:right w:val="none" w:sz="0" w:space="0" w:color="auto"/>
      </w:divBdr>
    </w:div>
    <w:div w:id="978850641">
      <w:bodyDiv w:val="1"/>
      <w:marLeft w:val="0"/>
      <w:marRight w:val="0"/>
      <w:marTop w:val="0"/>
      <w:marBottom w:val="0"/>
      <w:divBdr>
        <w:top w:val="none" w:sz="0" w:space="0" w:color="auto"/>
        <w:left w:val="none" w:sz="0" w:space="0" w:color="auto"/>
        <w:bottom w:val="none" w:sz="0" w:space="0" w:color="auto"/>
        <w:right w:val="none" w:sz="0" w:space="0" w:color="auto"/>
      </w:divBdr>
    </w:div>
    <w:div w:id="1073088503">
      <w:bodyDiv w:val="1"/>
      <w:marLeft w:val="0"/>
      <w:marRight w:val="0"/>
      <w:marTop w:val="0"/>
      <w:marBottom w:val="0"/>
      <w:divBdr>
        <w:top w:val="none" w:sz="0" w:space="0" w:color="auto"/>
        <w:left w:val="none" w:sz="0" w:space="0" w:color="auto"/>
        <w:bottom w:val="none" w:sz="0" w:space="0" w:color="auto"/>
        <w:right w:val="none" w:sz="0" w:space="0" w:color="auto"/>
      </w:divBdr>
    </w:div>
    <w:div w:id="1199316907">
      <w:bodyDiv w:val="1"/>
      <w:marLeft w:val="0"/>
      <w:marRight w:val="0"/>
      <w:marTop w:val="0"/>
      <w:marBottom w:val="0"/>
      <w:divBdr>
        <w:top w:val="none" w:sz="0" w:space="0" w:color="auto"/>
        <w:left w:val="none" w:sz="0" w:space="0" w:color="auto"/>
        <w:bottom w:val="none" w:sz="0" w:space="0" w:color="auto"/>
        <w:right w:val="none" w:sz="0" w:space="0" w:color="auto"/>
      </w:divBdr>
    </w:div>
    <w:div w:id="1429354076">
      <w:bodyDiv w:val="1"/>
      <w:marLeft w:val="0"/>
      <w:marRight w:val="0"/>
      <w:marTop w:val="0"/>
      <w:marBottom w:val="0"/>
      <w:divBdr>
        <w:top w:val="none" w:sz="0" w:space="0" w:color="auto"/>
        <w:left w:val="none" w:sz="0" w:space="0" w:color="auto"/>
        <w:bottom w:val="none" w:sz="0" w:space="0" w:color="auto"/>
        <w:right w:val="none" w:sz="0" w:space="0" w:color="auto"/>
      </w:divBdr>
    </w:div>
    <w:div w:id="1574579659">
      <w:bodyDiv w:val="1"/>
      <w:marLeft w:val="0"/>
      <w:marRight w:val="0"/>
      <w:marTop w:val="0"/>
      <w:marBottom w:val="0"/>
      <w:divBdr>
        <w:top w:val="none" w:sz="0" w:space="0" w:color="auto"/>
        <w:left w:val="none" w:sz="0" w:space="0" w:color="auto"/>
        <w:bottom w:val="none" w:sz="0" w:space="0" w:color="auto"/>
        <w:right w:val="none" w:sz="0" w:space="0" w:color="auto"/>
      </w:divBdr>
    </w:div>
    <w:div w:id="1680883999">
      <w:bodyDiv w:val="1"/>
      <w:marLeft w:val="0"/>
      <w:marRight w:val="0"/>
      <w:marTop w:val="0"/>
      <w:marBottom w:val="0"/>
      <w:divBdr>
        <w:top w:val="none" w:sz="0" w:space="0" w:color="auto"/>
        <w:left w:val="none" w:sz="0" w:space="0" w:color="auto"/>
        <w:bottom w:val="none" w:sz="0" w:space="0" w:color="auto"/>
        <w:right w:val="none" w:sz="0" w:space="0" w:color="auto"/>
      </w:divBdr>
    </w:div>
    <w:div w:id="1716391056">
      <w:bodyDiv w:val="1"/>
      <w:marLeft w:val="0"/>
      <w:marRight w:val="0"/>
      <w:marTop w:val="0"/>
      <w:marBottom w:val="0"/>
      <w:divBdr>
        <w:top w:val="none" w:sz="0" w:space="0" w:color="auto"/>
        <w:left w:val="none" w:sz="0" w:space="0" w:color="auto"/>
        <w:bottom w:val="none" w:sz="0" w:space="0" w:color="auto"/>
        <w:right w:val="none" w:sz="0" w:space="0" w:color="auto"/>
      </w:divBdr>
    </w:div>
    <w:div w:id="1919629365">
      <w:bodyDiv w:val="1"/>
      <w:marLeft w:val="0"/>
      <w:marRight w:val="0"/>
      <w:marTop w:val="0"/>
      <w:marBottom w:val="0"/>
      <w:divBdr>
        <w:top w:val="none" w:sz="0" w:space="0" w:color="auto"/>
        <w:left w:val="none" w:sz="0" w:space="0" w:color="auto"/>
        <w:bottom w:val="none" w:sz="0" w:space="0" w:color="auto"/>
        <w:right w:val="none" w:sz="0" w:space="0" w:color="auto"/>
      </w:divBdr>
    </w:div>
    <w:div w:id="195077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8528C-BBFA-4D79-A34F-CF52052E9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1236</Words>
  <Characters>7590</Characters>
  <Application>Microsoft Office Word</Application>
  <DocSecurity>0</DocSecurity>
  <Lines>151</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Rogers</dc:creator>
  <cp:keywords/>
  <dc:description/>
  <cp:lastModifiedBy>Jessa Remington</cp:lastModifiedBy>
  <cp:revision>3</cp:revision>
  <cp:lastPrinted>2019-07-16T22:47:00Z</cp:lastPrinted>
  <dcterms:created xsi:type="dcterms:W3CDTF">2026-01-08T22:23:00Z</dcterms:created>
  <dcterms:modified xsi:type="dcterms:W3CDTF">2026-01-08T22:30:00Z</dcterms:modified>
</cp:coreProperties>
</file>